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93EB" w14:textId="7AED341E" w:rsidR="003B1BD5" w:rsidRPr="00273AAA" w:rsidRDefault="00273AAA" w:rsidP="004A0CF1">
      <w:pPr>
        <w:keepNext/>
        <w:keepLines/>
        <w:spacing w:before="40" w:after="0" w:line="240" w:lineRule="auto"/>
        <w:jc w:val="center"/>
        <w:outlineLvl w:val="1"/>
        <w:rPr>
          <w:rFonts w:ascii="Arial" w:eastAsia="Times New Roman" w:hAnsi="Arial" w:cs="Times New Roman"/>
          <w:b/>
          <w:bCs/>
          <w:color w:val="000000" w:themeColor="text1"/>
          <w:sz w:val="28"/>
          <w:szCs w:val="28"/>
        </w:rPr>
      </w:pPr>
      <w:r w:rsidRPr="00273AAA">
        <w:rPr>
          <w:rFonts w:ascii="Arial" w:eastAsia="Times New Roman" w:hAnsi="Arial" w:cs="Times New Roman"/>
          <w:b/>
          <w:bCs/>
          <w:color w:val="000000" w:themeColor="text1"/>
          <w:sz w:val="28"/>
          <w:szCs w:val="28"/>
        </w:rPr>
        <w:t>T</w:t>
      </w:r>
      <w:r w:rsidR="00104F98" w:rsidRPr="00273AAA">
        <w:rPr>
          <w:rFonts w:ascii="Arial" w:eastAsia="Times New Roman" w:hAnsi="Arial" w:cs="Times New Roman"/>
          <w:b/>
          <w:bCs/>
          <w:color w:val="000000" w:themeColor="text1"/>
          <w:sz w:val="28"/>
          <w:szCs w:val="28"/>
        </w:rPr>
        <w:t>ransport and retention of nanoparticles in natural porous media</w:t>
      </w:r>
      <w:r w:rsidRPr="00273AAA">
        <w:rPr>
          <w:rFonts w:ascii="Arial" w:eastAsia="Times New Roman" w:hAnsi="Arial" w:cs="Times New Roman"/>
          <w:b/>
          <w:bCs/>
          <w:color w:val="000000" w:themeColor="text1"/>
          <w:sz w:val="28"/>
          <w:szCs w:val="28"/>
        </w:rPr>
        <w:t>-Effect of pore structure and geometry.</w:t>
      </w:r>
    </w:p>
    <w:p w14:paraId="0ACB470C" w14:textId="77777777" w:rsidR="00D72B56" w:rsidRPr="00273AAA" w:rsidRDefault="00D72B56" w:rsidP="004A0CF1">
      <w:pPr>
        <w:keepNext/>
        <w:keepLines/>
        <w:spacing w:before="40" w:after="0" w:line="240" w:lineRule="auto"/>
        <w:jc w:val="center"/>
        <w:outlineLvl w:val="1"/>
        <w:rPr>
          <w:rFonts w:ascii="Arial" w:eastAsia="Times New Roman" w:hAnsi="Arial" w:cs="Times New Roman"/>
          <w:b/>
          <w:bCs/>
          <w:color w:val="000000" w:themeColor="text1"/>
          <w:sz w:val="28"/>
          <w:szCs w:val="28"/>
        </w:rPr>
      </w:pPr>
    </w:p>
    <w:p w14:paraId="0F9FACB2" w14:textId="43FCE11B" w:rsidR="004A0CF1" w:rsidRPr="00273AAA" w:rsidRDefault="004A0CF1" w:rsidP="004A0CF1">
      <w:pPr>
        <w:keepNext/>
        <w:keepLines/>
        <w:spacing w:before="40" w:after="0" w:line="240" w:lineRule="auto"/>
        <w:jc w:val="center"/>
        <w:outlineLvl w:val="1"/>
        <w:rPr>
          <w:rFonts w:ascii="Arial" w:eastAsia="Times New Roman" w:hAnsi="Arial" w:cs="Times New Roman"/>
          <w:color w:val="000000" w:themeColor="text1"/>
        </w:rPr>
      </w:pPr>
      <w:r w:rsidRPr="00273AAA">
        <w:rPr>
          <w:rFonts w:ascii="Arial" w:eastAsia="Times New Roman" w:hAnsi="Arial" w:cs="Times New Roman"/>
          <w:color w:val="000000" w:themeColor="text1"/>
        </w:rPr>
        <w:t>Authors: Raoul Djou Fopa</w:t>
      </w:r>
      <w:r w:rsidR="00D72B56" w:rsidRPr="00273AAA">
        <w:rPr>
          <w:rFonts w:ascii="Arial" w:eastAsia="Times New Roman" w:hAnsi="Arial" w:cs="Times New Roman"/>
          <w:color w:val="000000" w:themeColor="text1"/>
          <w:vertAlign w:val="superscript"/>
        </w:rPr>
        <w:t>1</w:t>
      </w:r>
      <w:r w:rsidRPr="00273AAA">
        <w:rPr>
          <w:rFonts w:ascii="Arial" w:eastAsia="Times New Roman" w:hAnsi="Arial" w:cs="Times New Roman"/>
          <w:color w:val="000000" w:themeColor="text1"/>
        </w:rPr>
        <w:t xml:space="preserve">, Carlo </w:t>
      </w:r>
      <w:r w:rsidR="00D72B56" w:rsidRPr="00273AAA">
        <w:rPr>
          <w:rFonts w:ascii="Arial" w:eastAsia="Times New Roman" w:hAnsi="Arial" w:cs="Times New Roman"/>
          <w:color w:val="000000" w:themeColor="text1"/>
        </w:rPr>
        <w:t>Bianco</w:t>
      </w:r>
      <w:r w:rsidR="00D72B56" w:rsidRPr="00273AAA">
        <w:rPr>
          <w:rFonts w:ascii="Arial" w:eastAsia="Times New Roman" w:hAnsi="Arial" w:cs="Times New Roman"/>
          <w:color w:val="000000" w:themeColor="text1"/>
          <w:vertAlign w:val="superscript"/>
        </w:rPr>
        <w:t>2</w:t>
      </w:r>
      <w:r w:rsidR="00D72B56" w:rsidRPr="00273AAA">
        <w:rPr>
          <w:rFonts w:ascii="Arial" w:eastAsia="Times New Roman" w:hAnsi="Arial" w:cs="Times New Roman"/>
          <w:color w:val="000000" w:themeColor="text1"/>
        </w:rPr>
        <w:t>, Nathaly Lopes Archilha</w:t>
      </w:r>
      <w:r w:rsidR="00D72B56" w:rsidRPr="00273AAA">
        <w:rPr>
          <w:rFonts w:ascii="Arial" w:eastAsia="Times New Roman" w:hAnsi="Arial" w:cs="Times New Roman"/>
          <w:color w:val="000000" w:themeColor="text1"/>
          <w:vertAlign w:val="superscript"/>
        </w:rPr>
        <w:t>3</w:t>
      </w:r>
      <w:r w:rsidR="00D72B56" w:rsidRPr="00273AAA">
        <w:rPr>
          <w:rFonts w:ascii="Arial" w:eastAsia="Times New Roman" w:hAnsi="Arial" w:cs="Times New Roman"/>
          <w:color w:val="000000" w:themeColor="text1"/>
        </w:rPr>
        <w:t>, Tannaz Pak</w:t>
      </w:r>
      <w:r w:rsidR="00D72B56" w:rsidRPr="00273AAA">
        <w:rPr>
          <w:rFonts w:ascii="Arial" w:eastAsia="Times New Roman" w:hAnsi="Arial" w:cs="Times New Roman"/>
          <w:color w:val="000000" w:themeColor="text1"/>
          <w:vertAlign w:val="superscript"/>
        </w:rPr>
        <w:t>1</w:t>
      </w:r>
    </w:p>
    <w:p w14:paraId="5754A99D" w14:textId="77777777" w:rsidR="00D72B56" w:rsidRPr="00D72B56" w:rsidRDefault="00D72B56" w:rsidP="004A0CF1">
      <w:pPr>
        <w:keepNext/>
        <w:keepLines/>
        <w:spacing w:before="40" w:after="0" w:line="240" w:lineRule="auto"/>
        <w:jc w:val="center"/>
        <w:outlineLvl w:val="1"/>
        <w:rPr>
          <w:rFonts w:ascii="Arial" w:eastAsia="Times New Roman" w:hAnsi="Arial" w:cs="Times New Roman"/>
          <w:color w:val="C45911"/>
        </w:rPr>
      </w:pPr>
    </w:p>
    <w:p w14:paraId="24E78FB2" w14:textId="62805C5B" w:rsidR="00D72B56" w:rsidRPr="003B1BD5" w:rsidRDefault="00D72B56" w:rsidP="004A0CF1">
      <w:pPr>
        <w:keepNext/>
        <w:keepLines/>
        <w:spacing w:before="40" w:after="0" w:line="240" w:lineRule="auto"/>
        <w:jc w:val="center"/>
        <w:outlineLvl w:val="1"/>
        <w:rPr>
          <w:rFonts w:ascii="Arial" w:eastAsia="Times New Roman" w:hAnsi="Arial" w:cs="Times New Roman"/>
          <w:color w:val="C45911"/>
        </w:rPr>
      </w:pPr>
      <w:r w:rsidRPr="003013D2">
        <w:rPr>
          <w:rFonts w:ascii="Arial" w:hAnsi="Arial" w:cs="Arial"/>
          <w:vertAlign w:val="superscript"/>
        </w:rPr>
        <w:t>1</w:t>
      </w:r>
      <w:r w:rsidRPr="003013D2">
        <w:rPr>
          <w:rFonts w:ascii="Arial" w:hAnsi="Arial" w:cs="Arial"/>
        </w:rPr>
        <w:t xml:space="preserve">Engineering Department, Teesside University, Middlesbrough TS1 3BX, United Kingdom; </w:t>
      </w:r>
      <w:r w:rsidRPr="003013D2">
        <w:rPr>
          <w:rFonts w:ascii="Arial" w:hAnsi="Arial" w:cs="Arial"/>
          <w:vertAlign w:val="superscript"/>
        </w:rPr>
        <w:t>2</w:t>
      </w:r>
      <w:r w:rsidRPr="003013D2">
        <w:rPr>
          <w:rFonts w:ascii="Arial" w:hAnsi="Arial" w:cs="Arial"/>
        </w:rPr>
        <w:t xml:space="preserve">Department of Environment, Land, and Infrastructure Engineering, Politecnico di Torino, Torino 10129, Italy; </w:t>
      </w:r>
      <w:r w:rsidRPr="003013D2">
        <w:rPr>
          <w:rFonts w:ascii="Arial" w:hAnsi="Arial" w:cs="Arial"/>
          <w:vertAlign w:val="superscript"/>
        </w:rPr>
        <w:t>3</w:t>
      </w:r>
      <w:r w:rsidRPr="003013D2">
        <w:rPr>
          <w:rFonts w:ascii="Arial" w:hAnsi="Arial" w:cs="Arial"/>
        </w:rPr>
        <w:t>Brazilian Synchrotron Light Laboratory, Brazilian Canter for Research in Energy and Materials, 13083-970 Campinas, São Paulo, Brazil</w:t>
      </w:r>
    </w:p>
    <w:p w14:paraId="05D26FBF" w14:textId="77777777" w:rsidR="003B1BD5" w:rsidRPr="003B1BD5" w:rsidRDefault="003B1BD5" w:rsidP="004A0CF1">
      <w:pPr>
        <w:spacing w:after="0" w:line="240" w:lineRule="auto"/>
        <w:jc w:val="center"/>
        <w:rPr>
          <w:rFonts w:ascii="Arial" w:eastAsia="Calibri" w:hAnsi="Arial" w:cs="Times New Roman"/>
          <w:sz w:val="24"/>
          <w:szCs w:val="24"/>
        </w:rPr>
      </w:pPr>
    </w:p>
    <w:p w14:paraId="7515AFE6" w14:textId="0B3D06A3" w:rsidR="003B1BD5" w:rsidRPr="003B1BD5" w:rsidRDefault="003B1BD5" w:rsidP="003B1BD5">
      <w:pPr>
        <w:spacing w:after="0" w:line="240" w:lineRule="auto"/>
        <w:rPr>
          <w:rFonts w:ascii="Arial" w:eastAsia="Calibri" w:hAnsi="Arial" w:cs="Arial"/>
        </w:rPr>
      </w:pPr>
      <w:r w:rsidRPr="003B1BD5">
        <w:rPr>
          <w:rFonts w:ascii="Arial" w:eastAsia="Calibri" w:hAnsi="Arial" w:cs="Arial"/>
        </w:rPr>
        <w:t xml:space="preserve">The understanding of the mobility and deposition of nanoparticles (NP’s) in saturated porous media is key during </w:t>
      </w:r>
      <w:r w:rsidR="007F59DD" w:rsidRPr="000676C0">
        <w:rPr>
          <w:rFonts w:ascii="Arial" w:eastAsia="Calibri" w:hAnsi="Arial" w:cs="Arial"/>
        </w:rPr>
        <w:t>nano</w:t>
      </w:r>
      <w:r w:rsidRPr="003B1BD5">
        <w:rPr>
          <w:rFonts w:ascii="Arial" w:eastAsia="Calibri" w:hAnsi="Arial" w:cs="Arial"/>
        </w:rPr>
        <w:t>remediation</w:t>
      </w:r>
      <w:r w:rsidR="007F59DD" w:rsidRPr="000676C0">
        <w:rPr>
          <w:rFonts w:ascii="Arial" w:eastAsia="Calibri" w:hAnsi="Arial" w:cs="Arial"/>
        </w:rPr>
        <w:t xml:space="preserve"> technology</w:t>
      </w:r>
      <w:r w:rsidRPr="003B1BD5">
        <w:rPr>
          <w:rFonts w:ascii="Arial" w:eastAsia="Calibri" w:hAnsi="Arial" w:cs="Arial"/>
        </w:rPr>
        <w:t xml:space="preserve">. </w:t>
      </w:r>
      <w:r w:rsidR="004E6610" w:rsidRPr="000676C0">
        <w:rPr>
          <w:rFonts w:ascii="Arial" w:eastAsia="Calibri" w:hAnsi="Arial" w:cs="Arial"/>
        </w:rPr>
        <w:t xml:space="preserve">There is a gap in knowledge </w:t>
      </w:r>
      <w:r w:rsidR="00C2038E" w:rsidRPr="000676C0">
        <w:rPr>
          <w:rFonts w:ascii="Arial" w:eastAsia="Calibri" w:hAnsi="Arial" w:cs="Arial"/>
        </w:rPr>
        <w:t>regarding</w:t>
      </w:r>
      <w:r w:rsidR="004E6610" w:rsidRPr="000676C0">
        <w:rPr>
          <w:rFonts w:ascii="Arial" w:eastAsia="Calibri" w:hAnsi="Arial" w:cs="Arial"/>
        </w:rPr>
        <w:t xml:space="preserve"> the processes occurring at the pore scale for a successful nanoremediation technique to be applied at larger scales</w:t>
      </w:r>
      <w:r w:rsidR="00C2038E" w:rsidRPr="000676C0">
        <w:rPr>
          <w:rFonts w:ascii="Arial" w:eastAsia="Calibri" w:hAnsi="Arial" w:cs="Arial"/>
        </w:rPr>
        <w:t xml:space="preserve"> </w:t>
      </w:r>
      <w:r w:rsidR="00C2038E" w:rsidRPr="000676C0">
        <w:rPr>
          <w:rFonts w:ascii="Arial" w:hAnsi="Arial" w:cs="Arial"/>
          <w:color w:val="000000"/>
          <w:shd w:val="clear" w:color="auto" w:fill="FFFFFF"/>
        </w:rPr>
        <w:t>(Pak et al., 2020)</w:t>
      </w:r>
      <w:r w:rsidR="004E6610" w:rsidRPr="000676C0">
        <w:rPr>
          <w:rFonts w:ascii="Arial" w:eastAsia="Calibri" w:hAnsi="Arial" w:cs="Arial"/>
        </w:rPr>
        <w:t>.</w:t>
      </w:r>
      <w:r w:rsidR="00C2038E" w:rsidRPr="000676C0">
        <w:rPr>
          <w:rFonts w:ascii="Arial" w:eastAsia="Calibri" w:hAnsi="Arial" w:cs="Arial"/>
        </w:rPr>
        <w:t xml:space="preserve"> </w:t>
      </w:r>
      <w:r w:rsidRPr="003B1BD5">
        <w:rPr>
          <w:rFonts w:ascii="Arial" w:eastAsia="Calibri" w:hAnsi="Arial" w:cs="Arial"/>
        </w:rPr>
        <w:t>NP (e.g., zero-valent iron) transport mechanism at the pore scale is studied in a non-destructive way using X-ray computed micro-tomography (X-ray micro-CT)</w:t>
      </w:r>
      <w:r w:rsidR="00D05C31" w:rsidRPr="000676C0">
        <w:rPr>
          <w:rFonts w:ascii="Arial" w:eastAsia="Calibri" w:hAnsi="Arial" w:cs="Arial"/>
        </w:rPr>
        <w:t xml:space="preserve"> </w:t>
      </w:r>
      <w:r w:rsidR="00D05C31" w:rsidRPr="000676C0">
        <w:rPr>
          <w:rFonts w:ascii="Arial" w:hAnsi="Arial" w:cs="Arial"/>
          <w:color w:val="000000"/>
          <w:shd w:val="clear" w:color="auto" w:fill="FFFFFF"/>
        </w:rPr>
        <w:t>(Pak et al., 2019)</w:t>
      </w:r>
      <w:r w:rsidRPr="003B1BD5">
        <w:rPr>
          <w:rFonts w:ascii="Arial" w:eastAsia="Calibri" w:hAnsi="Arial" w:cs="Arial"/>
        </w:rPr>
        <w:t>.</w:t>
      </w:r>
    </w:p>
    <w:p w14:paraId="5C0A0FA0" w14:textId="279F0B18" w:rsidR="003B1BD5" w:rsidRPr="003B1BD5" w:rsidRDefault="003B1BD5" w:rsidP="003B1BD5">
      <w:pPr>
        <w:rPr>
          <w:rFonts w:ascii="Arial" w:eastAsia="Calibri" w:hAnsi="Arial" w:cs="Arial"/>
        </w:rPr>
      </w:pPr>
      <w:r w:rsidRPr="003B1BD5">
        <w:rPr>
          <w:rFonts w:ascii="Arial" w:eastAsia="Calibri" w:hAnsi="Arial" w:cs="Arial"/>
        </w:rPr>
        <w:t>In this study, the effect of grain composition and size (fine sand, coarse sand, carbonate</w:t>
      </w:r>
      <w:r w:rsidR="00534CA5" w:rsidRPr="000676C0">
        <w:rPr>
          <w:rFonts w:ascii="Arial" w:eastAsia="Calibri" w:hAnsi="Arial" w:cs="Arial"/>
        </w:rPr>
        <w:t xml:space="preserve">, and a </w:t>
      </w:r>
      <w:r w:rsidR="00534CA5" w:rsidRPr="003B1BD5">
        <w:rPr>
          <w:rFonts w:ascii="Arial" w:eastAsia="Calibri" w:hAnsi="Arial" w:cs="Arial"/>
        </w:rPr>
        <w:t>mixed sa</w:t>
      </w:r>
      <w:r w:rsidR="00534CA5" w:rsidRPr="000676C0">
        <w:rPr>
          <w:rFonts w:ascii="Arial" w:eastAsia="Calibri" w:hAnsi="Arial" w:cs="Arial"/>
        </w:rPr>
        <w:t>mple of carbonate and sand</w:t>
      </w:r>
      <w:r w:rsidRPr="003B1BD5">
        <w:rPr>
          <w:rFonts w:ascii="Arial" w:eastAsia="Calibri" w:hAnsi="Arial" w:cs="Arial"/>
        </w:rPr>
        <w:t>) on the mobility and deposition of NP’s is reported. The porous materials were filled in small columns that were initially saturated with water, the injection of NP suspension followed with a post flush stage to remove the mobile particles. Lastly, X-ray micro-CT imaging is performed. 3D micro-CT data of these four columns is used in this study. All tomographic data are at 4.52 µm resolution.</w:t>
      </w:r>
    </w:p>
    <w:p w14:paraId="09065DBF" w14:textId="188577CF" w:rsidR="003B1BD5" w:rsidRPr="003B1BD5" w:rsidRDefault="003B1BD5" w:rsidP="003B1BD5">
      <w:pPr>
        <w:spacing w:after="0" w:line="240" w:lineRule="auto"/>
        <w:rPr>
          <w:rFonts w:ascii="Arial" w:eastAsia="Calibri" w:hAnsi="Arial" w:cs="Arial"/>
        </w:rPr>
      </w:pPr>
      <w:r w:rsidRPr="003B1BD5">
        <w:rPr>
          <w:rFonts w:ascii="Arial" w:eastAsia="Calibri" w:hAnsi="Arial" w:cs="Arial"/>
        </w:rPr>
        <w:t xml:space="preserve">The images obtained consisted of three phases (grains, pores and NP’s) which were qualitatively studied using the free and commercially available software ImageJ and Avizo respectively. The images were filtered to remove any noise present, segmented (to identify the phases present) using several </w:t>
      </w:r>
      <w:r w:rsidR="00534CA5" w:rsidRPr="000676C0">
        <w:rPr>
          <w:rFonts w:ascii="Arial" w:eastAsia="Calibri" w:hAnsi="Arial" w:cs="Arial"/>
        </w:rPr>
        <w:t xml:space="preserve">algorithms </w:t>
      </w:r>
      <w:r w:rsidRPr="003B1BD5">
        <w:rPr>
          <w:rFonts w:ascii="Arial" w:eastAsia="Calibri" w:hAnsi="Arial" w:cs="Arial"/>
        </w:rPr>
        <w:t xml:space="preserve">such as simple threshold, Weka and watershed segmentation. Pore network modelling </w:t>
      </w:r>
      <w:r w:rsidR="00E737B8" w:rsidRPr="000676C0">
        <w:rPr>
          <w:rFonts w:ascii="Arial" w:eastAsia="Calibri" w:hAnsi="Arial" w:cs="Arial"/>
        </w:rPr>
        <w:t xml:space="preserve">and labelling analysis </w:t>
      </w:r>
      <w:r w:rsidRPr="003B1BD5">
        <w:rPr>
          <w:rFonts w:ascii="Arial" w:eastAsia="Calibri" w:hAnsi="Arial" w:cs="Arial"/>
        </w:rPr>
        <w:t>for the visualization of the pores geometry and to extract some other useful information aimed at understanding the relationship between the topologic and geometric properties of the porous media</w:t>
      </w:r>
      <w:r w:rsidR="00E737B8" w:rsidRPr="000676C0">
        <w:rPr>
          <w:rFonts w:ascii="Arial" w:eastAsia="Calibri" w:hAnsi="Arial" w:cs="Arial"/>
        </w:rPr>
        <w:t xml:space="preserve"> </w:t>
      </w:r>
      <w:r w:rsidR="00E737B8" w:rsidRPr="000676C0">
        <w:rPr>
          <w:rFonts w:ascii="Arial" w:hAnsi="Arial" w:cs="Arial"/>
          <w:color w:val="000000"/>
          <w:shd w:val="clear" w:color="auto" w:fill="FFFFFF"/>
        </w:rPr>
        <w:t>(Pak et al., 2018)</w:t>
      </w:r>
      <w:r w:rsidRPr="003B1BD5">
        <w:rPr>
          <w:rFonts w:ascii="Arial" w:eastAsia="Calibri" w:hAnsi="Arial" w:cs="Arial"/>
        </w:rPr>
        <w:t xml:space="preserve">. </w:t>
      </w:r>
    </w:p>
    <w:p w14:paraId="54471C16" w14:textId="77777777" w:rsidR="003B1BD5" w:rsidRPr="003B1BD5" w:rsidRDefault="003B1BD5" w:rsidP="003B1BD5">
      <w:pPr>
        <w:spacing w:after="0" w:line="240" w:lineRule="auto"/>
        <w:rPr>
          <w:rFonts w:ascii="Arial" w:eastAsia="Calibri" w:hAnsi="Arial" w:cs="Arial"/>
        </w:rPr>
      </w:pPr>
      <w:r w:rsidRPr="003B1BD5">
        <w:rPr>
          <w:rFonts w:ascii="Arial" w:eastAsia="Calibri" w:hAnsi="Arial" w:cs="Arial"/>
        </w:rPr>
        <w:t>The objective of this work is to understand the effect of NP’s injection on the structural and geometric properties of the pores and to identify the NP’s transport mechanism at the pore scale.</w:t>
      </w:r>
    </w:p>
    <w:p w14:paraId="470D5E92" w14:textId="2AE8F985" w:rsidR="003B1BD5" w:rsidRPr="000676C0" w:rsidRDefault="00065FBD" w:rsidP="003B1BD5">
      <w:pPr>
        <w:spacing w:after="0" w:line="240" w:lineRule="auto"/>
        <w:rPr>
          <w:rFonts w:ascii="Arial" w:hAnsi="Arial" w:cs="Arial"/>
          <w:color w:val="000000"/>
          <w:shd w:val="clear" w:color="auto" w:fill="FFFFFF"/>
        </w:rPr>
      </w:pPr>
      <w:r w:rsidRPr="000676C0">
        <w:rPr>
          <w:rFonts w:ascii="Arial" w:eastAsia="Calibri" w:hAnsi="Arial" w:cs="Arial"/>
        </w:rPr>
        <w:t xml:space="preserve">This work provides an insight into the pore scale physics using nanoremediation </w:t>
      </w:r>
      <w:r w:rsidR="00570FE8" w:rsidRPr="000676C0">
        <w:rPr>
          <w:rFonts w:ascii="Arial" w:eastAsia="Calibri" w:hAnsi="Arial" w:cs="Arial"/>
        </w:rPr>
        <w:t>technology used during</w:t>
      </w:r>
      <w:r w:rsidRPr="000676C0">
        <w:rPr>
          <w:rFonts w:ascii="Arial" w:eastAsia="Calibri" w:hAnsi="Arial" w:cs="Arial"/>
        </w:rPr>
        <w:t xml:space="preserve"> groundwater</w:t>
      </w:r>
      <w:r w:rsidR="00570FE8" w:rsidRPr="000676C0">
        <w:rPr>
          <w:rFonts w:ascii="Arial" w:eastAsia="Calibri" w:hAnsi="Arial" w:cs="Arial"/>
        </w:rPr>
        <w:t xml:space="preserve"> remediation.</w:t>
      </w:r>
      <w:r w:rsidR="00BF43B5" w:rsidRPr="000676C0">
        <w:rPr>
          <w:rFonts w:ascii="Arial" w:eastAsia="Calibri" w:hAnsi="Arial" w:cs="Arial"/>
        </w:rPr>
        <w:t xml:space="preserve"> Given the success in the characterisation of these natural rocks using µCT, we foresee these data as a teaching and research resource</w:t>
      </w:r>
      <w:r w:rsidR="00D05C31" w:rsidRPr="000676C0">
        <w:rPr>
          <w:rFonts w:ascii="Arial" w:eastAsia="Calibri" w:hAnsi="Arial" w:cs="Arial"/>
        </w:rPr>
        <w:t xml:space="preserve"> </w:t>
      </w:r>
      <w:r w:rsidR="00D05C31" w:rsidRPr="000676C0">
        <w:rPr>
          <w:rFonts w:ascii="Arial" w:hAnsi="Arial" w:cs="Arial"/>
          <w:color w:val="000000"/>
          <w:shd w:val="clear" w:color="auto" w:fill="FFFFFF"/>
        </w:rPr>
        <w:t>(Pak et al., 2019)</w:t>
      </w:r>
      <w:r w:rsidR="00BF43B5" w:rsidRPr="000676C0">
        <w:rPr>
          <w:rFonts w:ascii="Arial" w:eastAsia="Calibri" w:hAnsi="Arial" w:cs="Arial"/>
        </w:rPr>
        <w:t>.</w:t>
      </w:r>
      <w:r w:rsidR="00570FE8" w:rsidRPr="000676C0">
        <w:rPr>
          <w:rFonts w:ascii="Arial" w:eastAsia="Calibri" w:hAnsi="Arial" w:cs="Arial"/>
        </w:rPr>
        <w:t xml:space="preserve"> </w:t>
      </w:r>
      <w:r w:rsidR="003B1BD5" w:rsidRPr="003B1BD5">
        <w:rPr>
          <w:rFonts w:ascii="Arial" w:eastAsia="Calibri" w:hAnsi="Arial" w:cs="Arial"/>
        </w:rPr>
        <w:t>The outcome of this experiment shows that, the structure of the porous media remains unchanged while the geometry of the pore system changes after NP injection</w:t>
      </w:r>
      <w:r w:rsidR="00BF43B5" w:rsidRPr="000676C0">
        <w:rPr>
          <w:rFonts w:ascii="Arial" w:eastAsia="Calibri" w:hAnsi="Arial" w:cs="Arial"/>
        </w:rPr>
        <w:t>.</w:t>
      </w:r>
      <w:r w:rsidR="003B1BD5" w:rsidRPr="003B1BD5">
        <w:rPr>
          <w:rFonts w:ascii="Arial" w:eastAsia="Calibri" w:hAnsi="Arial" w:cs="Arial"/>
        </w:rPr>
        <w:t xml:space="preserve"> Pore clogging is noticed with a left shift of the pore and throats channel length size distribution due to decreasing absolute permeability</w:t>
      </w:r>
      <w:r w:rsidR="00EB4047" w:rsidRPr="000676C0">
        <w:rPr>
          <w:rFonts w:ascii="Arial" w:eastAsia="Calibri" w:hAnsi="Arial" w:cs="Arial"/>
        </w:rPr>
        <w:t xml:space="preserve"> </w:t>
      </w:r>
      <w:r w:rsidR="001F6E1A" w:rsidRPr="000676C0">
        <w:rPr>
          <w:rFonts w:ascii="Arial" w:eastAsia="Calibri" w:hAnsi="Arial" w:cs="Arial"/>
        </w:rPr>
        <w:t xml:space="preserve">(Hosseini et al., 2013; </w:t>
      </w:r>
      <w:r w:rsidR="00EB4047" w:rsidRPr="000676C0">
        <w:rPr>
          <w:rFonts w:ascii="Arial" w:hAnsi="Arial" w:cs="Arial"/>
          <w:color w:val="000000"/>
          <w:shd w:val="clear" w:color="auto" w:fill="FFFFFF"/>
        </w:rPr>
        <w:t>Pak et al., 2020</w:t>
      </w:r>
      <w:r w:rsidR="001F6E1A" w:rsidRPr="000676C0">
        <w:rPr>
          <w:rFonts w:ascii="Arial" w:hAnsi="Arial" w:cs="Arial"/>
          <w:color w:val="000000"/>
          <w:shd w:val="clear" w:color="auto" w:fill="FFFFFF"/>
        </w:rPr>
        <w:t>)</w:t>
      </w:r>
      <w:r w:rsidR="00EB4047" w:rsidRPr="000676C0">
        <w:rPr>
          <w:rFonts w:ascii="Arial" w:eastAsia="Calibri" w:hAnsi="Arial" w:cs="Arial"/>
        </w:rPr>
        <w:t xml:space="preserve">. The </w:t>
      </w:r>
      <w:r w:rsidR="003B1BD5" w:rsidRPr="003B1BD5">
        <w:rPr>
          <w:rFonts w:ascii="Arial" w:eastAsia="Calibri" w:hAnsi="Arial" w:cs="Arial"/>
        </w:rPr>
        <w:t xml:space="preserve">porosity </w:t>
      </w:r>
      <w:r w:rsidR="00EB4047" w:rsidRPr="000676C0">
        <w:rPr>
          <w:rFonts w:ascii="Arial" w:eastAsia="Calibri" w:hAnsi="Arial" w:cs="Arial"/>
        </w:rPr>
        <w:t>reduces</w:t>
      </w:r>
      <w:r w:rsidRPr="000676C0">
        <w:rPr>
          <w:rFonts w:ascii="Arial" w:eastAsia="Calibri" w:hAnsi="Arial" w:cs="Arial"/>
        </w:rPr>
        <w:t xml:space="preserve"> with an</w:t>
      </w:r>
      <w:r w:rsidR="003B1BD5" w:rsidRPr="003B1BD5">
        <w:rPr>
          <w:rFonts w:ascii="Arial" w:eastAsia="Calibri" w:hAnsi="Arial" w:cs="Arial"/>
        </w:rPr>
        <w:t xml:space="preserve"> increase in the geometric tortuosity due to NP injection. The work brings out the relationship between the size of the porous media, NP deposition and it effect on the permeability reduction. The amount of nanoparticle deposition in sand increase with reduction in grain size.</w:t>
      </w:r>
      <w:r w:rsidR="003B1BD5" w:rsidRPr="003B1BD5">
        <w:rPr>
          <w:rFonts w:ascii="Arial" w:eastAsia="Calibri" w:hAnsi="Arial" w:cs="Times New Roman"/>
        </w:rPr>
        <w:t xml:space="preserve"> NP saturation in the pore space follows the trend; fine sand (11.47) </w:t>
      </w:r>
      <w:r w:rsidR="003B1BD5" w:rsidRPr="003B1BD5">
        <w:rPr>
          <w:rFonts w:ascii="Arial" w:eastAsia="Calibri" w:hAnsi="Arial" w:cs="Arial"/>
        </w:rPr>
        <w:t>˃ coarse sand (8.80) ˃</w:t>
      </w:r>
      <w:r w:rsidR="003B1BD5" w:rsidRPr="003B1BD5">
        <w:rPr>
          <w:rFonts w:ascii="Arial" w:eastAsia="Calibri" w:hAnsi="Arial" w:cs="Times New Roman"/>
        </w:rPr>
        <w:t xml:space="preserve"> mix sand (8.44) </w:t>
      </w:r>
      <w:r w:rsidR="003B1BD5" w:rsidRPr="003B1BD5">
        <w:rPr>
          <w:rFonts w:ascii="Arial" w:eastAsia="Calibri" w:hAnsi="Arial" w:cs="Arial"/>
        </w:rPr>
        <w:t>˃ carbonate (6.15). Also, it is seen that permeability reduction increases with reduction in grain size</w:t>
      </w:r>
      <w:r w:rsidR="003B1BD5" w:rsidRPr="003B1BD5">
        <w:rPr>
          <w:rFonts w:ascii="Arial" w:eastAsia="Calibri" w:hAnsi="Arial" w:cs="Times New Roman"/>
        </w:rPr>
        <w:t xml:space="preserve">; fine sand (24.21) </w:t>
      </w:r>
      <w:r w:rsidR="003B1BD5" w:rsidRPr="003B1BD5">
        <w:rPr>
          <w:rFonts w:ascii="Arial" w:eastAsia="Calibri" w:hAnsi="Arial" w:cs="Arial"/>
        </w:rPr>
        <w:t>˃ coarse sand (18.76) ˃</w:t>
      </w:r>
      <w:r w:rsidR="003B1BD5" w:rsidRPr="003B1BD5">
        <w:rPr>
          <w:rFonts w:ascii="Arial" w:eastAsia="Calibri" w:hAnsi="Arial" w:cs="Times New Roman"/>
        </w:rPr>
        <w:t xml:space="preserve"> mix sand (16.45) </w:t>
      </w:r>
      <w:r w:rsidR="003B1BD5" w:rsidRPr="003B1BD5">
        <w:rPr>
          <w:rFonts w:ascii="Arial" w:eastAsia="Calibri" w:hAnsi="Arial" w:cs="Arial"/>
        </w:rPr>
        <w:t>˃ carbonate (11.71). The accurate quantification of the evolving trends among geometric, hydraulic and mechanical rock properties is of great importance to improve the predictive capabilities of reservoirs and hence contributes to a sustainable exploration and utilisation of the geological subsurface.</w:t>
      </w:r>
    </w:p>
    <w:p w14:paraId="55A4EA63" w14:textId="32C0B819" w:rsidR="00BF43B5" w:rsidRPr="000676C0" w:rsidRDefault="00BF43B5" w:rsidP="003B1BD5">
      <w:pPr>
        <w:spacing w:after="0" w:line="240" w:lineRule="auto"/>
        <w:rPr>
          <w:rFonts w:ascii="Arial" w:eastAsia="Calibri" w:hAnsi="Arial" w:cs="Arial"/>
        </w:rPr>
      </w:pPr>
    </w:p>
    <w:p w14:paraId="266372A5" w14:textId="5031FC6E" w:rsidR="00BF43B5" w:rsidRPr="000676C0" w:rsidRDefault="00BF43B5" w:rsidP="003B1BD5">
      <w:pPr>
        <w:spacing w:after="0" w:line="240" w:lineRule="auto"/>
        <w:rPr>
          <w:rFonts w:ascii="Arial" w:eastAsia="Calibri" w:hAnsi="Arial" w:cs="Arial"/>
        </w:rPr>
      </w:pPr>
    </w:p>
    <w:p w14:paraId="28ADF5A8" w14:textId="34B604E0" w:rsidR="00BF43B5" w:rsidRPr="000676C0" w:rsidRDefault="00BF43B5" w:rsidP="003B1BD5">
      <w:pPr>
        <w:spacing w:after="0" w:line="240" w:lineRule="auto"/>
        <w:rPr>
          <w:rFonts w:ascii="Arial" w:eastAsia="Calibri" w:hAnsi="Arial" w:cs="Arial"/>
        </w:rPr>
      </w:pPr>
    </w:p>
    <w:p w14:paraId="45E5CCDB" w14:textId="1BF0D257" w:rsidR="00BF43B5" w:rsidRPr="000676C0" w:rsidRDefault="00BF43B5" w:rsidP="003B1BD5">
      <w:pPr>
        <w:spacing w:after="0" w:line="240" w:lineRule="auto"/>
        <w:rPr>
          <w:rFonts w:ascii="Arial" w:eastAsia="Calibri" w:hAnsi="Arial" w:cs="Arial"/>
        </w:rPr>
      </w:pPr>
    </w:p>
    <w:p w14:paraId="00408E34" w14:textId="25140019" w:rsidR="00BF43B5" w:rsidRPr="003B1BD5" w:rsidRDefault="00921DA7" w:rsidP="003B1BD5">
      <w:pPr>
        <w:spacing w:after="0" w:line="240" w:lineRule="auto"/>
        <w:rPr>
          <w:rFonts w:ascii="Arial" w:eastAsia="Calibri" w:hAnsi="Arial" w:cs="Arial"/>
        </w:rPr>
      </w:pPr>
      <w:r w:rsidRPr="000676C0">
        <w:rPr>
          <w:rFonts w:ascii="Arial" w:hAnsi="Arial" w:cs="Arial"/>
          <w:color w:val="000000"/>
          <w:shd w:val="clear" w:color="auto" w:fill="FFFFFF"/>
        </w:rPr>
        <w:t>Hosseini, S. and Tosco, T., 2013. Transport and retention of high concentrated nano-Fe/Cu particles through highly flow-rated packed sand column. </w:t>
      </w:r>
      <w:r w:rsidRPr="000676C0">
        <w:rPr>
          <w:rFonts w:ascii="Arial" w:hAnsi="Arial" w:cs="Arial"/>
          <w:i/>
          <w:iCs/>
          <w:color w:val="000000"/>
          <w:shd w:val="clear" w:color="auto" w:fill="FFFFFF"/>
        </w:rPr>
        <w:t>Water Research</w:t>
      </w:r>
      <w:r w:rsidRPr="000676C0">
        <w:rPr>
          <w:rFonts w:ascii="Arial" w:hAnsi="Arial" w:cs="Arial"/>
          <w:color w:val="000000"/>
          <w:shd w:val="clear" w:color="auto" w:fill="FFFFFF"/>
        </w:rPr>
        <w:t>, 47(1), pp.326-338.</w:t>
      </w:r>
    </w:p>
    <w:p w14:paraId="66F1D410" w14:textId="531B2439" w:rsidR="003B1BD5" w:rsidRPr="000676C0" w:rsidRDefault="00BF43B5" w:rsidP="003B1BD5">
      <w:pPr>
        <w:spacing w:after="0" w:line="240" w:lineRule="auto"/>
        <w:rPr>
          <w:rFonts w:ascii="Arial" w:hAnsi="Arial" w:cs="Arial"/>
          <w:color w:val="000000"/>
          <w:shd w:val="clear" w:color="auto" w:fill="FFFFFF"/>
        </w:rPr>
      </w:pPr>
      <w:r w:rsidRPr="000676C0">
        <w:rPr>
          <w:rFonts w:ascii="Arial" w:hAnsi="Arial" w:cs="Arial"/>
          <w:color w:val="000000"/>
          <w:shd w:val="clear" w:color="auto" w:fill="FFFFFF"/>
        </w:rPr>
        <w:t>Pak, T., Archilha, N., Mantovani, I., Moreira, A. and Butler, I., 2018. The Dynamics of Nanoparticle-enhanced Fluid Displacement in Porous Media - A Pore-scale Study. </w:t>
      </w:r>
      <w:r w:rsidRPr="000676C0">
        <w:rPr>
          <w:rFonts w:ascii="Arial" w:hAnsi="Arial" w:cs="Arial"/>
          <w:i/>
          <w:iCs/>
          <w:color w:val="000000"/>
          <w:shd w:val="clear" w:color="auto" w:fill="FFFFFF"/>
        </w:rPr>
        <w:t>Scientific Reports</w:t>
      </w:r>
      <w:r w:rsidRPr="000676C0">
        <w:rPr>
          <w:rFonts w:ascii="Arial" w:hAnsi="Arial" w:cs="Arial"/>
          <w:color w:val="000000"/>
          <w:shd w:val="clear" w:color="auto" w:fill="FFFFFF"/>
        </w:rPr>
        <w:t>, 8(1).</w:t>
      </w:r>
    </w:p>
    <w:p w14:paraId="35A0D0B3" w14:textId="398AA7D8" w:rsidR="00EB4047" w:rsidRPr="000676C0" w:rsidRDefault="00261F4F" w:rsidP="003B1BD5">
      <w:pPr>
        <w:spacing w:after="0" w:line="240" w:lineRule="auto"/>
        <w:rPr>
          <w:rFonts w:ascii="Arial" w:eastAsia="Calibri" w:hAnsi="Arial" w:cs="Arial"/>
        </w:rPr>
      </w:pPr>
      <w:r w:rsidRPr="000676C0">
        <w:rPr>
          <w:rFonts w:ascii="Arial" w:hAnsi="Arial" w:cs="Arial"/>
          <w:color w:val="000000"/>
          <w:shd w:val="clear" w:color="auto" w:fill="FFFFFF"/>
        </w:rPr>
        <w:t>Pak, T., Archilha, N., Mantovani, I., Moreira, A. and Butler, I., 2019. An X-ray computed micro-tomography dataset for oil removal from carbonate porous media. </w:t>
      </w:r>
      <w:r w:rsidRPr="000676C0">
        <w:rPr>
          <w:rFonts w:ascii="Arial" w:hAnsi="Arial" w:cs="Arial"/>
          <w:i/>
          <w:iCs/>
          <w:color w:val="000000"/>
          <w:shd w:val="clear" w:color="auto" w:fill="FFFFFF"/>
        </w:rPr>
        <w:t>Scientific Data</w:t>
      </w:r>
      <w:r w:rsidRPr="000676C0">
        <w:rPr>
          <w:rFonts w:ascii="Arial" w:hAnsi="Arial" w:cs="Arial"/>
          <w:color w:val="000000"/>
          <w:shd w:val="clear" w:color="auto" w:fill="FFFFFF"/>
        </w:rPr>
        <w:t>, 6(1).</w:t>
      </w:r>
    </w:p>
    <w:p w14:paraId="5D696B0E" w14:textId="754940BF" w:rsidR="00EB4047" w:rsidRPr="003B1BD5" w:rsidRDefault="00EB4047" w:rsidP="003B1BD5">
      <w:pPr>
        <w:spacing w:after="0" w:line="240" w:lineRule="auto"/>
        <w:rPr>
          <w:rFonts w:ascii="Arial" w:eastAsia="Calibri" w:hAnsi="Arial" w:cs="Arial"/>
        </w:rPr>
      </w:pPr>
      <w:r w:rsidRPr="000676C0">
        <w:rPr>
          <w:rFonts w:ascii="Arial" w:hAnsi="Arial" w:cs="Arial"/>
          <w:color w:val="000000"/>
          <w:shd w:val="clear" w:color="auto" w:fill="FFFFFF"/>
        </w:rPr>
        <w:t>Pak, T., Luz, L., Tosco, T., Costa, G., Rosa, P. and Archilha, N., 2020. Pore-scale investigation of the use of reactive nanoparticles for in situ remediation of contaminated groundwater source. </w:t>
      </w:r>
      <w:r w:rsidRPr="000676C0">
        <w:rPr>
          <w:rFonts w:ascii="Arial" w:hAnsi="Arial" w:cs="Arial"/>
          <w:i/>
          <w:iCs/>
          <w:color w:val="000000"/>
          <w:shd w:val="clear" w:color="auto" w:fill="FFFFFF"/>
        </w:rPr>
        <w:t>Proceedings of the National Academy of Sciences</w:t>
      </w:r>
      <w:r w:rsidRPr="000676C0">
        <w:rPr>
          <w:rFonts w:ascii="Arial" w:hAnsi="Arial" w:cs="Arial"/>
          <w:color w:val="000000"/>
          <w:shd w:val="clear" w:color="auto" w:fill="FFFFFF"/>
        </w:rPr>
        <w:t>, 117(24), pp.13366-13373.</w:t>
      </w:r>
    </w:p>
    <w:p w14:paraId="66615F86" w14:textId="77777777" w:rsidR="003B1BD5" w:rsidRPr="003B1BD5" w:rsidRDefault="003B1BD5" w:rsidP="003B1BD5">
      <w:pPr>
        <w:spacing w:after="0" w:line="240" w:lineRule="auto"/>
        <w:rPr>
          <w:rFonts w:ascii="Arial" w:eastAsia="Calibri" w:hAnsi="Arial" w:cs="Arial"/>
        </w:rPr>
      </w:pPr>
    </w:p>
    <w:p w14:paraId="6D8047BE" w14:textId="77777777" w:rsidR="003B1BD5" w:rsidRPr="000676C0" w:rsidRDefault="003B1BD5"/>
    <w:sectPr w:rsidR="003B1BD5" w:rsidRPr="000676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AC64" w14:textId="77777777" w:rsidR="00D72B56" w:rsidRDefault="00D72B56" w:rsidP="00D72B56">
      <w:pPr>
        <w:spacing w:after="0" w:line="240" w:lineRule="auto"/>
      </w:pPr>
      <w:r>
        <w:separator/>
      </w:r>
    </w:p>
  </w:endnote>
  <w:endnote w:type="continuationSeparator" w:id="0">
    <w:p w14:paraId="0F53F9B9" w14:textId="77777777" w:rsidR="00D72B56" w:rsidRDefault="00D72B56" w:rsidP="00D7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8BE2" w14:textId="77777777" w:rsidR="00D72B56" w:rsidRDefault="00D72B56" w:rsidP="00D72B56">
      <w:pPr>
        <w:spacing w:after="0" w:line="240" w:lineRule="auto"/>
      </w:pPr>
      <w:r>
        <w:separator/>
      </w:r>
    </w:p>
  </w:footnote>
  <w:footnote w:type="continuationSeparator" w:id="0">
    <w:p w14:paraId="2E69F37C" w14:textId="77777777" w:rsidR="00D72B56" w:rsidRDefault="00D72B56" w:rsidP="00D72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D5"/>
    <w:rsid w:val="00065FBD"/>
    <w:rsid w:val="000676C0"/>
    <w:rsid w:val="00104F98"/>
    <w:rsid w:val="001F6E1A"/>
    <w:rsid w:val="00261F4F"/>
    <w:rsid w:val="00273AAA"/>
    <w:rsid w:val="003B1BD5"/>
    <w:rsid w:val="003F6E85"/>
    <w:rsid w:val="004A0CF1"/>
    <w:rsid w:val="004B405E"/>
    <w:rsid w:val="004E6610"/>
    <w:rsid w:val="00534CA5"/>
    <w:rsid w:val="00570FE8"/>
    <w:rsid w:val="007F59DD"/>
    <w:rsid w:val="00921DA7"/>
    <w:rsid w:val="00BA6A0B"/>
    <w:rsid w:val="00BF43B5"/>
    <w:rsid w:val="00C2038E"/>
    <w:rsid w:val="00D05C31"/>
    <w:rsid w:val="00D72B56"/>
    <w:rsid w:val="00DE6611"/>
    <w:rsid w:val="00E737B8"/>
    <w:rsid w:val="00EB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44444"/>
  <w15:chartTrackingRefBased/>
  <w15:docId w15:val="{B3972C55-70F2-4055-9ADB-77C3C030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56"/>
  </w:style>
  <w:style w:type="paragraph" w:styleId="Footer">
    <w:name w:val="footer"/>
    <w:basedOn w:val="Normal"/>
    <w:link w:val="FooterChar"/>
    <w:uiPriority w:val="99"/>
    <w:unhideWhenUsed/>
    <w:rsid w:val="00D72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1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Djou Fopa, Raoul</dc:creator>
  <cp:keywords/>
  <dc:description/>
  <cp:lastModifiedBy>Djou Fopa, Raoul</cp:lastModifiedBy>
  <cp:revision>4</cp:revision>
  <dcterms:created xsi:type="dcterms:W3CDTF">2021-12-22T20:37:00Z</dcterms:created>
  <dcterms:modified xsi:type="dcterms:W3CDTF">2021-12-30T07:39:00Z</dcterms:modified>
</cp:coreProperties>
</file>