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F519" w14:textId="62F60E85" w:rsidR="00044664" w:rsidRDefault="00044664" w:rsidP="009953B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ore scale modelling of </w:t>
      </w:r>
      <w:r w:rsidR="007332C4">
        <w:rPr>
          <w:rFonts w:ascii="Times New Roman" w:hAnsi="Times New Roman" w:cs="Times New Roman"/>
          <w:b/>
          <w:bCs/>
          <w:sz w:val="36"/>
          <w:szCs w:val="36"/>
        </w:rPr>
        <w:t>stress-dependent permeability</w:t>
      </w:r>
      <w:r w:rsidR="008548D7">
        <w:rPr>
          <w:rFonts w:ascii="Times New Roman" w:hAnsi="Times New Roman" w:cs="Times New Roman"/>
          <w:b/>
          <w:bCs/>
          <w:sz w:val="36"/>
          <w:szCs w:val="36"/>
        </w:rPr>
        <w:t xml:space="preserve"> and </w:t>
      </w:r>
      <w:r w:rsidR="008548D7" w:rsidRPr="008548D7">
        <w:rPr>
          <w:rFonts w:ascii="Times New Roman" w:hAnsi="Times New Roman" w:cs="Times New Roman"/>
          <w:b/>
          <w:bCs/>
          <w:sz w:val="36"/>
          <w:szCs w:val="36"/>
        </w:rPr>
        <w:t xml:space="preserve">tuorisity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of hydrate bearing sediment based on high </w:t>
      </w:r>
      <w:r w:rsidR="0005128A">
        <w:rPr>
          <w:rFonts w:ascii="Times New Roman" w:hAnsi="Times New Roman" w:cs="Times New Roman"/>
          <w:b/>
          <w:bCs/>
          <w:sz w:val="36"/>
          <w:szCs w:val="36"/>
        </w:rPr>
        <w:t xml:space="preserve">resolution </w:t>
      </w:r>
      <w:r w:rsidR="0005128A" w:rsidRPr="0005128A">
        <w:rPr>
          <w:rFonts w:ascii="Times New Roman" w:hAnsi="Times New Roman" w:cs="Times New Roman"/>
          <w:b/>
          <w:bCs/>
          <w:sz w:val="36"/>
          <w:szCs w:val="36"/>
        </w:rPr>
        <w:t>synchrotron x-ray computed tomography</w:t>
      </w:r>
      <w:r w:rsidR="0005128A">
        <w:rPr>
          <w:rFonts w:ascii="Times New Roman" w:hAnsi="Times New Roman" w:cs="Times New Roman"/>
          <w:b/>
          <w:bCs/>
          <w:sz w:val="36"/>
          <w:szCs w:val="36"/>
        </w:rPr>
        <w:t xml:space="preserve"> imaging</w:t>
      </w:r>
    </w:p>
    <w:p w14:paraId="16ED60A1" w14:textId="03041B20" w:rsidR="00044664" w:rsidRPr="00BC323E" w:rsidRDefault="0005128A" w:rsidP="009953B5">
      <w:pPr>
        <w:spacing w:line="360" w:lineRule="auto"/>
        <w:jc w:val="center"/>
        <w:rPr>
          <w:rFonts w:ascii="Times New Roman" w:hAnsi="Times New Roman" w:cs="Times New Roman"/>
          <w:color w:val="000000"/>
          <w:lang w:val="en-US"/>
        </w:rPr>
      </w:pPr>
      <w:r w:rsidRPr="00BC323E">
        <w:rPr>
          <w:rFonts w:ascii="Times New Roman" w:hAnsi="Times New Roman" w:cs="Times New Roman" w:hint="eastAsia"/>
          <w:color w:val="000000"/>
          <w:lang w:val="en-US"/>
        </w:rPr>
        <w:t>R</w:t>
      </w:r>
      <w:r w:rsidRPr="00BC323E">
        <w:rPr>
          <w:rFonts w:ascii="Times New Roman" w:hAnsi="Times New Roman" w:cs="Times New Roman"/>
          <w:color w:val="000000"/>
          <w:lang w:val="en-US"/>
        </w:rPr>
        <w:t>ui Li</w:t>
      </w:r>
      <w:r w:rsidR="0070651F" w:rsidRPr="00BC323E">
        <w:rPr>
          <w:rFonts w:ascii="Times New Roman" w:hAnsi="Times New Roman" w:cs="Times New Roman"/>
          <w:color w:val="000000"/>
          <w:vertAlign w:val="superscript"/>
          <w:lang w:val="en-US"/>
        </w:rPr>
        <w:t>1</w:t>
      </w:r>
      <w:r w:rsidRPr="00BC323E">
        <w:rPr>
          <w:rFonts w:ascii="Times New Roman" w:hAnsi="Times New Roman" w:cs="Times New Roman"/>
          <w:color w:val="000000"/>
          <w:lang w:val="en-US"/>
        </w:rPr>
        <w:t>, Yingfang Zhou</w:t>
      </w:r>
      <w:r w:rsidR="0070651F" w:rsidRPr="00BC323E">
        <w:rPr>
          <w:rFonts w:ascii="Times New Roman" w:hAnsi="Times New Roman" w:cs="Times New Roman"/>
          <w:color w:val="000000"/>
          <w:vertAlign w:val="superscript"/>
          <w:lang w:val="en-US"/>
        </w:rPr>
        <w:t>1*</w:t>
      </w:r>
      <w:r w:rsidRPr="00BC323E">
        <w:rPr>
          <w:rFonts w:ascii="Times New Roman" w:hAnsi="Times New Roman" w:cs="Times New Roman"/>
          <w:color w:val="000000"/>
          <w:lang w:val="en-US"/>
        </w:rPr>
        <w:t>, Wenbo Zhan</w:t>
      </w:r>
      <w:r w:rsidR="0070651F" w:rsidRPr="00BC323E">
        <w:rPr>
          <w:rFonts w:ascii="Times New Roman" w:hAnsi="Times New Roman" w:cs="Times New Roman"/>
          <w:color w:val="000000"/>
          <w:vertAlign w:val="superscript"/>
          <w:lang w:val="en-US"/>
        </w:rPr>
        <w:t>1</w:t>
      </w:r>
      <w:r w:rsidRPr="00BC323E">
        <w:rPr>
          <w:rFonts w:ascii="Times New Roman" w:hAnsi="Times New Roman" w:cs="Times New Roman"/>
          <w:color w:val="000000"/>
          <w:lang w:val="en-US"/>
        </w:rPr>
        <w:t>, Jianhui Yang</w:t>
      </w:r>
      <w:r w:rsidR="0070651F" w:rsidRPr="00BC323E"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</w:p>
    <w:p w14:paraId="540FD788" w14:textId="34C1058A" w:rsidR="0070651F" w:rsidRPr="00BC323E" w:rsidRDefault="0070651F" w:rsidP="0070651F">
      <w:pPr>
        <w:pStyle w:val="ListParagraph"/>
        <w:numPr>
          <w:ilvl w:val="0"/>
          <w:numId w:val="1"/>
        </w:numPr>
        <w:spacing w:line="360" w:lineRule="auto"/>
        <w:ind w:firstLineChars="0"/>
        <w:jc w:val="center"/>
        <w:rPr>
          <w:rFonts w:ascii="Times New Roman" w:hAnsi="Times New Roman" w:cs="Times New Roman"/>
          <w:color w:val="000000"/>
          <w:lang w:val="en-US"/>
        </w:rPr>
      </w:pPr>
      <w:r w:rsidRPr="00BC323E">
        <w:rPr>
          <w:rFonts w:ascii="Times New Roman" w:hAnsi="Times New Roman" w:cs="Times New Roman"/>
          <w:color w:val="000000"/>
          <w:lang w:val="en-US"/>
        </w:rPr>
        <w:t>School of Engineering, University of Aberdeen</w:t>
      </w:r>
    </w:p>
    <w:p w14:paraId="3555712F" w14:textId="5AED48AF" w:rsidR="0070651F" w:rsidRPr="00BC323E" w:rsidRDefault="0070651F" w:rsidP="0070651F">
      <w:pPr>
        <w:pStyle w:val="ListParagraph"/>
        <w:numPr>
          <w:ilvl w:val="0"/>
          <w:numId w:val="1"/>
        </w:numPr>
        <w:spacing w:line="360" w:lineRule="auto"/>
        <w:ind w:firstLineChars="0"/>
        <w:jc w:val="center"/>
        <w:rPr>
          <w:rFonts w:ascii="Times New Roman" w:hAnsi="Times New Roman" w:cs="Times New Roman"/>
          <w:color w:val="000000"/>
          <w:lang w:val="en-US"/>
        </w:rPr>
      </w:pPr>
      <w:r w:rsidRPr="00BC323E">
        <w:rPr>
          <w:rFonts w:ascii="Times New Roman" w:hAnsi="Times New Roman" w:cs="Times New Roman"/>
          <w:color w:val="000000"/>
          <w:lang w:val="en-US"/>
        </w:rPr>
        <w:t>GRC, Total</w:t>
      </w:r>
    </w:p>
    <w:p w14:paraId="1200DE71" w14:textId="2D70C40D" w:rsidR="008431F0" w:rsidRPr="00BC323E" w:rsidRDefault="009953B5" w:rsidP="00BC323E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23E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14:paraId="5DE589CC" w14:textId="53CA29F9" w:rsidR="00917CD1" w:rsidRPr="00BC5AFB" w:rsidRDefault="009953B5" w:rsidP="001B6F2B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BC5AFB">
        <w:rPr>
          <w:rFonts w:ascii="Times New Roman" w:hAnsi="Times New Roman" w:cs="Times New Roman"/>
          <w:color w:val="000000"/>
          <w:lang w:val="en-US"/>
        </w:rPr>
        <w:t xml:space="preserve">Gas hydrate contains abundant methane and is expected to be a promising energy supply </w:t>
      </w:r>
      <w:r w:rsidR="00362EA2" w:rsidRPr="00BC5AFB">
        <w:rPr>
          <w:rFonts w:ascii="Times New Roman" w:hAnsi="Times New Roman" w:cs="Times New Roman"/>
          <w:color w:val="000000"/>
          <w:lang w:val="en-US"/>
        </w:rPr>
        <w:t xml:space="preserve">to mitigate the influence of climate change </w:t>
      </w:r>
      <w:r w:rsidRPr="00BC5AFB">
        <w:rPr>
          <w:rFonts w:ascii="Times New Roman" w:hAnsi="Times New Roman" w:cs="Times New Roman"/>
          <w:color w:val="000000"/>
          <w:lang w:val="en-US"/>
        </w:rPr>
        <w:t xml:space="preserve">in the future, </w:t>
      </w:r>
      <w:r w:rsidR="00362EA2" w:rsidRPr="00BC5AFB">
        <w:rPr>
          <w:rFonts w:ascii="Times New Roman" w:hAnsi="Times New Roman" w:cs="Times New Roman"/>
          <w:color w:val="000000"/>
          <w:lang w:val="en-US"/>
        </w:rPr>
        <w:t>in addition, it</w:t>
      </w:r>
      <w:r w:rsidR="006546DA" w:rsidRPr="00BC5AFB">
        <w:rPr>
          <w:rFonts w:ascii="Times New Roman" w:hAnsi="Times New Roman" w:cs="Times New Roman"/>
          <w:color w:val="000000"/>
          <w:lang w:val="en-US"/>
        </w:rPr>
        <w:t xml:space="preserve"> is</w:t>
      </w:r>
      <w:r w:rsidR="00362EA2" w:rsidRPr="00BC5AFB">
        <w:rPr>
          <w:rFonts w:ascii="Times New Roman" w:hAnsi="Times New Roman" w:cs="Times New Roman"/>
          <w:color w:val="000000"/>
          <w:lang w:val="en-US"/>
        </w:rPr>
        <w:t xml:space="preserve"> also relevant to</w:t>
      </w:r>
      <w:r w:rsidRPr="00BC5AFB">
        <w:rPr>
          <w:rFonts w:ascii="Times New Roman" w:hAnsi="Times New Roman" w:cs="Times New Roman"/>
          <w:color w:val="000000"/>
          <w:lang w:val="en-US"/>
        </w:rPr>
        <w:t xml:space="preserve"> geological hazards. </w:t>
      </w:r>
      <w:r w:rsidR="004D0795" w:rsidRPr="00BC5AFB">
        <w:rPr>
          <w:rFonts w:ascii="Times New Roman" w:hAnsi="Times New Roman" w:cs="Times New Roman"/>
          <w:color w:val="000000"/>
          <w:lang w:val="en-US"/>
        </w:rPr>
        <w:t>Permeability governs the gas production rate when extracting gas from hydrate deposits</w:t>
      </w:r>
      <w:r w:rsidR="0089714A" w:rsidRPr="00BC5AFB">
        <w:rPr>
          <w:rFonts w:ascii="Times New Roman" w:hAnsi="Times New Roman" w:cs="Times New Roman"/>
          <w:color w:val="000000"/>
          <w:lang w:val="en-US"/>
        </w:rPr>
        <w:t>, which is</w:t>
      </w:r>
      <w:r w:rsidR="00C12E50" w:rsidRPr="00BC5AFB">
        <w:rPr>
          <w:rFonts w:ascii="Times New Roman" w:hAnsi="Times New Roman" w:cs="Times New Roman"/>
          <w:color w:val="000000"/>
          <w:lang w:val="en-US"/>
        </w:rPr>
        <w:t xml:space="preserve"> a stress-dependent factor that varies </w:t>
      </w:r>
      <w:r w:rsidR="00FE4B4F" w:rsidRPr="00BC5AFB">
        <w:rPr>
          <w:rFonts w:ascii="Times New Roman" w:hAnsi="Times New Roman" w:cs="Times New Roman"/>
          <w:color w:val="000000"/>
          <w:lang w:val="en-US"/>
        </w:rPr>
        <w:t>while</w:t>
      </w:r>
      <w:r w:rsidR="00C12E50" w:rsidRPr="00BC5AFB">
        <w:rPr>
          <w:rFonts w:ascii="Times New Roman" w:hAnsi="Times New Roman" w:cs="Times New Roman"/>
          <w:color w:val="000000"/>
          <w:lang w:val="en-US"/>
        </w:rPr>
        <w:t xml:space="preserve"> depressuriz</w:t>
      </w:r>
      <w:r w:rsidR="00FE4B4F" w:rsidRPr="00BC5AFB">
        <w:rPr>
          <w:rFonts w:ascii="Times New Roman" w:hAnsi="Times New Roman" w:cs="Times New Roman"/>
          <w:color w:val="000000"/>
          <w:lang w:val="en-US"/>
        </w:rPr>
        <w:t xml:space="preserve">ing </w:t>
      </w:r>
      <w:r w:rsidR="00C12E50" w:rsidRPr="00BC5AFB">
        <w:rPr>
          <w:rFonts w:ascii="Times New Roman" w:hAnsi="Times New Roman" w:cs="Times New Roman"/>
          <w:color w:val="000000"/>
          <w:lang w:val="en-US"/>
        </w:rPr>
        <w:t xml:space="preserve">the hydrate deposit. </w:t>
      </w:r>
      <w:r w:rsidR="00FE4B4F" w:rsidRPr="00BC5AFB">
        <w:rPr>
          <w:rFonts w:ascii="Times New Roman" w:hAnsi="Times New Roman" w:cs="Times New Roman"/>
          <w:color w:val="000000"/>
          <w:lang w:val="en-US"/>
        </w:rPr>
        <w:t xml:space="preserve">Probing the relation between permeability characteristics and effective stress is thus critical </w:t>
      </w:r>
      <w:r w:rsidR="001925A3" w:rsidRPr="00BC5AFB">
        <w:rPr>
          <w:rFonts w:ascii="Times New Roman" w:hAnsi="Times New Roman" w:cs="Times New Roman"/>
          <w:color w:val="000000"/>
          <w:lang w:val="en-US"/>
        </w:rPr>
        <w:t>for better planning the gas production in hydrate reservoirs.</w:t>
      </w:r>
      <w:r w:rsidR="00377E73" w:rsidRPr="00BC5AFB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1925A3" w:rsidRPr="00BC5AFB">
        <w:rPr>
          <w:rFonts w:ascii="Times New Roman" w:hAnsi="Times New Roman" w:cs="Times New Roman"/>
          <w:color w:val="000000"/>
          <w:lang w:val="en-US"/>
        </w:rPr>
        <w:t xml:space="preserve">However, </w:t>
      </w:r>
      <w:r w:rsidR="00D67D46" w:rsidRPr="00BC5AFB">
        <w:rPr>
          <w:rFonts w:ascii="Times New Roman" w:hAnsi="Times New Roman" w:cs="Times New Roman"/>
          <w:color w:val="000000"/>
          <w:lang w:val="en-US"/>
        </w:rPr>
        <w:t>the study of stress-dependent permeability of hydrate-bearing sediments is rare due to restricted access to in-situ hydrate-bearing cores and the sensitivity to pressure and temperature disturbance of hydrate-bearing cores.</w:t>
      </w:r>
    </w:p>
    <w:p w14:paraId="01CA448B" w14:textId="4C1E985A" w:rsidR="00872AE6" w:rsidRDefault="001925A3" w:rsidP="007332C4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BC5AFB">
        <w:rPr>
          <w:rFonts w:ascii="Times New Roman" w:hAnsi="Times New Roman" w:cs="Times New Roman"/>
          <w:color w:val="000000"/>
          <w:lang w:val="en-US"/>
        </w:rPr>
        <w:t>In this work,</w:t>
      </w:r>
      <w:r w:rsidR="00CF0368" w:rsidRPr="00BC5AFB">
        <w:rPr>
          <w:rFonts w:ascii="Times New Roman" w:hAnsi="Times New Roman" w:cs="Times New Roman"/>
          <w:color w:val="000000"/>
          <w:lang w:val="en-US"/>
        </w:rPr>
        <w:t xml:space="preserve"> we </w:t>
      </w:r>
      <w:r w:rsidR="00917CD1" w:rsidRPr="00BC5AFB">
        <w:rPr>
          <w:rFonts w:ascii="Times New Roman" w:hAnsi="Times New Roman" w:cs="Times New Roman"/>
          <w:color w:val="000000"/>
          <w:lang w:val="en-US"/>
        </w:rPr>
        <w:t xml:space="preserve">constructed a set of hydrate-bearing rock models with a wide hydrate saturation range based on high-resolution synchrotron x-ray computed tomography imaging. We </w:t>
      </w:r>
      <w:r w:rsidR="007332C4" w:rsidRPr="00BC5AFB">
        <w:rPr>
          <w:rFonts w:ascii="Times New Roman" w:hAnsi="Times New Roman" w:cs="Times New Roman"/>
          <w:color w:val="000000"/>
          <w:lang w:val="en-US"/>
        </w:rPr>
        <w:t>then a</w:t>
      </w:r>
      <w:r w:rsidR="00917CD1" w:rsidRPr="00BC5AFB">
        <w:rPr>
          <w:rFonts w:ascii="Times New Roman" w:hAnsi="Times New Roman" w:cs="Times New Roman"/>
          <w:color w:val="000000"/>
          <w:lang w:val="en-US"/>
        </w:rPr>
        <w:t xml:space="preserve">dopted the Finite Element Method to investigate the deformation of </w:t>
      </w:r>
      <w:r w:rsidR="007332C4" w:rsidRPr="00BC5AFB">
        <w:rPr>
          <w:rFonts w:ascii="Times New Roman" w:hAnsi="Times New Roman" w:cs="Times New Roman"/>
          <w:color w:val="000000"/>
          <w:lang w:val="en-US"/>
        </w:rPr>
        <w:t xml:space="preserve">these </w:t>
      </w:r>
      <w:r w:rsidR="00917CD1" w:rsidRPr="00BC5AFB">
        <w:rPr>
          <w:rFonts w:ascii="Times New Roman" w:hAnsi="Times New Roman" w:cs="Times New Roman"/>
          <w:color w:val="000000"/>
          <w:lang w:val="en-US"/>
        </w:rPr>
        <w:t>hydrat</w:t>
      </w:r>
      <w:r w:rsidR="00917CD1" w:rsidRPr="00BC5AFB">
        <w:rPr>
          <w:rFonts w:ascii="Times New Roman" w:hAnsi="Times New Roman" w:cs="Times New Roman" w:hint="eastAsia"/>
          <w:color w:val="000000"/>
          <w:lang w:val="en-US"/>
        </w:rPr>
        <w:t>e</w:t>
      </w:r>
      <w:r w:rsidR="00917CD1" w:rsidRPr="00BC5AFB">
        <w:rPr>
          <w:rFonts w:ascii="Times New Roman" w:hAnsi="Times New Roman" w:cs="Times New Roman"/>
          <w:color w:val="000000"/>
        </w:rPr>
        <w:t>-bearing rock models</w:t>
      </w:r>
      <w:r w:rsidR="007332C4" w:rsidRPr="00BC5AFB">
        <w:rPr>
          <w:rFonts w:ascii="Times New Roman" w:hAnsi="Times New Roman" w:cs="Times New Roman"/>
          <w:color w:val="000000"/>
        </w:rPr>
        <w:t xml:space="preserve"> under </w:t>
      </w:r>
      <w:r w:rsidR="00A641EB" w:rsidRPr="00BC5AFB">
        <w:rPr>
          <w:rFonts w:ascii="Times New Roman" w:hAnsi="Times New Roman" w:cs="Times New Roman"/>
          <w:color w:val="000000"/>
        </w:rPr>
        <w:t>different</w:t>
      </w:r>
      <w:r w:rsidR="007332C4" w:rsidRPr="00BC5AFB">
        <w:rPr>
          <w:rFonts w:ascii="Times New Roman" w:hAnsi="Times New Roman" w:cs="Times New Roman"/>
          <w:color w:val="000000"/>
        </w:rPr>
        <w:t xml:space="preserve"> effective pressures. </w:t>
      </w:r>
      <w:r w:rsidR="008548D7">
        <w:rPr>
          <w:rFonts w:ascii="Times New Roman" w:hAnsi="Times New Roman" w:cs="Times New Roman"/>
          <w:color w:val="000000"/>
        </w:rPr>
        <w:t>The deformed pore space was then used as input for direct single phase flow using a</w:t>
      </w:r>
      <w:r w:rsidR="007332C4" w:rsidRPr="00BC5AFB">
        <w:rPr>
          <w:rFonts w:ascii="Times New Roman" w:hAnsi="Times New Roman" w:cs="Times New Roman"/>
          <w:color w:val="000000"/>
        </w:rPr>
        <w:t xml:space="preserve"> Lattice-Boltzmann method</w:t>
      </w:r>
      <w:r w:rsidR="00BD7893">
        <w:rPr>
          <w:rFonts w:ascii="Times New Roman" w:hAnsi="Times New Roman" w:cs="Times New Roman"/>
          <w:color w:val="000000"/>
        </w:rPr>
        <w:t>.</w:t>
      </w:r>
      <w:r w:rsidR="00A641EB" w:rsidRPr="00BC5AFB">
        <w:rPr>
          <w:rFonts w:ascii="Times New Roman" w:hAnsi="Times New Roman" w:cs="Times New Roman"/>
          <w:color w:val="000000"/>
        </w:rPr>
        <w:t xml:space="preserve"> </w:t>
      </w:r>
    </w:p>
    <w:p w14:paraId="78379AAB" w14:textId="21BC0C87" w:rsidR="00A641EB" w:rsidRDefault="00BD7893" w:rsidP="007332C4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The proposed simulation approach was first validated using</w:t>
      </w:r>
      <w:r w:rsidR="00A641EB" w:rsidRPr="00BC5AFB">
        <w:rPr>
          <w:rFonts w:ascii="Times New Roman" w:hAnsi="Times New Roman" w:cs="Times New Roman"/>
          <w:color w:val="000000"/>
        </w:rPr>
        <w:t xml:space="preserve"> capillary tube models </w:t>
      </w:r>
      <w:r w:rsidR="00BC323E">
        <w:rPr>
          <w:rFonts w:ascii="Times New Roman" w:hAnsi="Times New Roman" w:cs="Times New Roman"/>
          <w:color w:val="000000"/>
        </w:rPr>
        <w:t>(see</w:t>
      </w:r>
      <w:r w:rsidR="00A641EB" w:rsidRPr="00BC5AFB">
        <w:rPr>
          <w:rFonts w:ascii="Times New Roman" w:hAnsi="Times New Roman" w:cs="Times New Roman"/>
          <w:color w:val="000000"/>
        </w:rPr>
        <w:t xml:space="preserve"> Figure </w:t>
      </w:r>
      <w:r w:rsidR="0082576B" w:rsidRPr="00BC5AFB">
        <w:rPr>
          <w:rFonts w:ascii="Times New Roman" w:hAnsi="Times New Roman" w:cs="Times New Roman"/>
          <w:color w:val="000000"/>
        </w:rPr>
        <w:t>1</w:t>
      </w:r>
      <w:r w:rsidR="00BC323E">
        <w:rPr>
          <w:rFonts w:ascii="Times New Roman" w:hAnsi="Times New Roman" w:cs="Times New Roman"/>
          <w:color w:val="000000"/>
        </w:rPr>
        <w:t>)</w:t>
      </w:r>
      <w:r w:rsidR="0082576B" w:rsidRPr="00BC5AFB">
        <w:rPr>
          <w:rFonts w:ascii="Times New Roman" w:hAnsi="Times New Roman" w:cs="Times New Roman"/>
          <w:color w:val="000000"/>
        </w:rPr>
        <w:t>. The porosity and permeability results demonstrate that the deformation-flow coupling workflow proposed in this work is valid (see Figure</w:t>
      </w:r>
      <w:r w:rsidR="006E5B07">
        <w:rPr>
          <w:rFonts w:ascii="Times New Roman" w:hAnsi="Times New Roman" w:cs="Times New Roman"/>
          <w:color w:val="000000"/>
        </w:rPr>
        <w:t>s</w:t>
      </w:r>
      <w:r w:rsidR="0082576B" w:rsidRPr="00BC5AFB">
        <w:rPr>
          <w:rFonts w:ascii="Times New Roman" w:hAnsi="Times New Roman" w:cs="Times New Roman"/>
          <w:color w:val="000000"/>
        </w:rPr>
        <w:t xml:space="preserve"> 2 and 3).</w:t>
      </w:r>
      <w:r>
        <w:rPr>
          <w:rFonts w:ascii="Times New Roman" w:hAnsi="Times New Roman" w:cs="Times New Roman"/>
          <w:color w:val="000000"/>
        </w:rPr>
        <w:t xml:space="preserve"> The simulation in realistic hydrate bearing sediments extracted from </w:t>
      </w:r>
      <w:r w:rsidRPr="00BD7893">
        <w:rPr>
          <w:rFonts w:ascii="Times New Roman" w:hAnsi="Times New Roman" w:cs="Times New Roman"/>
          <w:color w:val="000000"/>
        </w:rPr>
        <w:t>high resolution synchrotron x-ray computed tomography imaging</w:t>
      </w:r>
      <w:r>
        <w:rPr>
          <w:rFonts w:ascii="Times New Roman" w:hAnsi="Times New Roman" w:cs="Times New Roman"/>
          <w:color w:val="000000"/>
        </w:rPr>
        <w:t xml:space="preserve"> were performed under various hydrate saturation to understand </w:t>
      </w:r>
      <w:r>
        <w:rPr>
          <w:rFonts w:ascii="Times New Roman" w:hAnsi="Times New Roman" w:cs="Times New Roman"/>
          <w:color w:val="000000"/>
        </w:rPr>
        <w:t xml:space="preserve">the effect of effective stress on </w:t>
      </w:r>
      <w:r w:rsidRPr="00BC5AFB">
        <w:rPr>
          <w:rFonts w:ascii="Times New Roman" w:hAnsi="Times New Roman" w:cs="Times New Roman"/>
          <w:color w:val="000000"/>
        </w:rPr>
        <w:t xml:space="preserve">permeability </w:t>
      </w:r>
      <w:r>
        <w:rPr>
          <w:rFonts w:ascii="Times New Roman" w:hAnsi="Times New Roman" w:cs="Times New Roman"/>
          <w:color w:val="000000"/>
        </w:rPr>
        <w:t xml:space="preserve">and </w:t>
      </w:r>
      <w:r w:rsidRPr="001377D8">
        <w:rPr>
          <w:rFonts w:ascii="Times New Roman" w:hAnsi="Times New Roman" w:cs="Times New Roman"/>
          <w:color w:val="000000"/>
        </w:rPr>
        <w:t>tuorisity</w:t>
      </w:r>
      <w:r>
        <w:rPr>
          <w:rFonts w:ascii="Times New Roman" w:hAnsi="Times New Roman" w:cs="Times New Roman"/>
          <w:color w:val="000000"/>
        </w:rPr>
        <w:t xml:space="preserve"> </w:t>
      </w:r>
      <w:r w:rsidRPr="00BC5AFB">
        <w:rPr>
          <w:rFonts w:ascii="Times New Roman" w:hAnsi="Times New Roman" w:cs="Times New Roman"/>
          <w:color w:val="000000"/>
        </w:rPr>
        <w:t>of the hydrate-bearing rock</w:t>
      </w:r>
      <w:r>
        <w:rPr>
          <w:rFonts w:ascii="Times New Roman" w:hAnsi="Times New Roman" w:cs="Times New Roman"/>
          <w:color w:val="000000"/>
        </w:rPr>
        <w:t>.</w:t>
      </w:r>
    </w:p>
    <w:p w14:paraId="5681FC3A" w14:textId="7FB17F27" w:rsidR="0082576B" w:rsidRDefault="00A641EB" w:rsidP="0082576B">
      <w:pPr>
        <w:keepNext/>
        <w:spacing w:beforeLines="50" w:before="120" w:afterLines="50" w:after="120" w:line="360" w:lineRule="auto"/>
        <w:jc w:val="both"/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5D3F5021" wp14:editId="33D32E16">
            <wp:extent cx="5943600" cy="2870835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46" cy="28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808EE" w14:textId="1341E6B7" w:rsidR="00BC5AFB" w:rsidRPr="006E5B07" w:rsidRDefault="00BC5AFB" w:rsidP="00BC5AFB">
      <w:pPr>
        <w:keepNext/>
        <w:spacing w:beforeLines="50" w:before="120" w:afterLines="5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E5B07">
        <w:rPr>
          <w:rFonts w:ascii="Times New Roman" w:hAnsi="Times New Roman" w:cs="Times New Roman"/>
          <w:sz w:val="22"/>
          <w:szCs w:val="22"/>
        </w:rPr>
        <w:t>(a) Model 1</w:t>
      </w:r>
      <w:r w:rsidRPr="006E5B07">
        <w:rPr>
          <w:rFonts w:ascii="Times New Roman" w:hAnsi="Times New Roman" w:cs="Times New Roman"/>
          <w:sz w:val="22"/>
          <w:szCs w:val="22"/>
        </w:rPr>
        <w:tab/>
      </w:r>
      <w:r w:rsidRPr="006E5B07">
        <w:rPr>
          <w:rFonts w:ascii="Times New Roman" w:hAnsi="Times New Roman" w:cs="Times New Roman"/>
          <w:sz w:val="22"/>
          <w:szCs w:val="22"/>
        </w:rPr>
        <w:tab/>
      </w:r>
      <w:r w:rsidRPr="006E5B07">
        <w:rPr>
          <w:rFonts w:ascii="Times New Roman" w:hAnsi="Times New Roman" w:cs="Times New Roman"/>
          <w:sz w:val="22"/>
          <w:szCs w:val="22"/>
        </w:rPr>
        <w:tab/>
        <w:t xml:space="preserve"> (b) Model2 </w:t>
      </w:r>
      <w:r w:rsidRPr="006E5B07">
        <w:rPr>
          <w:rFonts w:ascii="Times New Roman" w:hAnsi="Times New Roman" w:cs="Times New Roman"/>
          <w:sz w:val="22"/>
          <w:szCs w:val="22"/>
        </w:rPr>
        <w:tab/>
      </w:r>
      <w:r w:rsidRPr="006E5B07">
        <w:rPr>
          <w:rFonts w:ascii="Times New Roman" w:hAnsi="Times New Roman" w:cs="Times New Roman"/>
          <w:sz w:val="22"/>
          <w:szCs w:val="22"/>
        </w:rPr>
        <w:tab/>
      </w:r>
      <w:r w:rsidRPr="006E5B07">
        <w:rPr>
          <w:rFonts w:ascii="Times New Roman" w:hAnsi="Times New Roman" w:cs="Times New Roman"/>
          <w:sz w:val="22"/>
          <w:szCs w:val="22"/>
        </w:rPr>
        <w:tab/>
        <w:t>(c) Model3</w:t>
      </w:r>
    </w:p>
    <w:p w14:paraId="34279063" w14:textId="57AF8C0B" w:rsidR="0082576B" w:rsidRPr="00BC5AFB" w:rsidRDefault="0082576B" w:rsidP="00BC5AFB">
      <w:pPr>
        <w:spacing w:beforeLines="50" w:before="120" w:afterLines="150" w:after="36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5AFB">
        <w:rPr>
          <w:rFonts w:ascii="Times New Roman" w:hAnsi="Times New Roman" w:cs="Times New Roman"/>
          <w:sz w:val="20"/>
          <w:szCs w:val="20"/>
        </w:rPr>
        <w:t xml:space="preserve">Figure </w:t>
      </w:r>
      <w:r w:rsidRPr="00BC5AFB">
        <w:rPr>
          <w:rFonts w:ascii="Times New Roman" w:hAnsi="Times New Roman" w:cs="Times New Roman"/>
          <w:sz w:val="20"/>
          <w:szCs w:val="20"/>
        </w:rPr>
        <w:fldChar w:fldCharType="begin"/>
      </w:r>
      <w:r w:rsidRPr="00BC5AFB">
        <w:rPr>
          <w:rFonts w:ascii="Times New Roman" w:hAnsi="Times New Roman" w:cs="Times New Roman"/>
          <w:sz w:val="20"/>
          <w:szCs w:val="20"/>
        </w:rPr>
        <w:instrText xml:space="preserve"> SEQ Figure \* ARABIC </w:instrText>
      </w:r>
      <w:r w:rsidRPr="00BC5AFB">
        <w:rPr>
          <w:rFonts w:ascii="Times New Roman" w:hAnsi="Times New Roman" w:cs="Times New Roman"/>
          <w:sz w:val="20"/>
          <w:szCs w:val="20"/>
        </w:rPr>
        <w:fldChar w:fldCharType="separate"/>
      </w:r>
      <w:r w:rsidR="00BC5AFB">
        <w:rPr>
          <w:rFonts w:ascii="Times New Roman" w:hAnsi="Times New Roman" w:cs="Times New Roman"/>
          <w:noProof/>
          <w:sz w:val="20"/>
          <w:szCs w:val="20"/>
        </w:rPr>
        <w:t>1</w:t>
      </w:r>
      <w:r w:rsidRPr="00BC5AFB">
        <w:rPr>
          <w:rFonts w:ascii="Times New Roman" w:hAnsi="Times New Roman" w:cs="Times New Roman"/>
          <w:sz w:val="20"/>
          <w:szCs w:val="20"/>
        </w:rPr>
        <w:fldChar w:fldCharType="end"/>
      </w:r>
      <w:r w:rsidRPr="00BC5AF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BC5AFB">
        <w:rPr>
          <w:rFonts w:ascii="Times New Roman" w:hAnsi="Times New Roman" w:cs="Times New Roman"/>
          <w:color w:val="000000"/>
          <w:sz w:val="20"/>
          <w:szCs w:val="20"/>
        </w:rPr>
        <w:t>Cross-sections of capillary tube models</w:t>
      </w:r>
      <w:r w:rsidR="00096854">
        <w:rPr>
          <w:rFonts w:ascii="Times New Roman" w:hAnsi="Times New Roman" w:cs="Times New Roman"/>
          <w:color w:val="000000"/>
          <w:sz w:val="20"/>
          <w:szCs w:val="20"/>
        </w:rPr>
        <w:t xml:space="preserve"> with a resolution of 1.2 um</w:t>
      </w:r>
      <w:r w:rsidRPr="00BC5AFB">
        <w:rPr>
          <w:rFonts w:ascii="Times New Roman" w:hAnsi="Times New Roman" w:cs="Times New Roman"/>
          <w:color w:val="000000"/>
          <w:sz w:val="20"/>
          <w:szCs w:val="20"/>
        </w:rPr>
        <w:t>. Models in the first row are original models that have a different amount of capillary tubes with identical diameters. Models in the second row represent the models after applying a compressing force, and resampled marks represent the models after resampling onto the regular mesh. The third row shows the models after expanding.</w:t>
      </w:r>
    </w:p>
    <w:p w14:paraId="51C14884" w14:textId="38860F42" w:rsidR="00BC5AFB" w:rsidRDefault="00BC5AFB" w:rsidP="00BC5AFB">
      <w:pPr>
        <w:keepNext/>
        <w:spacing w:beforeLines="50" w:before="120" w:afterLines="50" w:after="120" w:line="360" w:lineRule="auto"/>
        <w:jc w:val="both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23C86CC" wp14:editId="2931BBD1">
            <wp:extent cx="5943600" cy="2371432"/>
            <wp:effectExtent l="0" t="0" r="0" b="3810"/>
            <wp:docPr id="6" name="Picture 6" descr="Graphical user interface, 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chart, lin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244" cy="237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433E4" w14:textId="0E883988" w:rsidR="00BC5AFB" w:rsidRPr="006E5B07" w:rsidRDefault="00BC5AFB" w:rsidP="00BC5AFB">
      <w:pPr>
        <w:keepNext/>
        <w:spacing w:beforeLines="50" w:before="120" w:afterLines="5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E5B07">
        <w:rPr>
          <w:rFonts w:ascii="Times New Roman" w:hAnsi="Times New Roman" w:cs="Times New Roman"/>
          <w:sz w:val="22"/>
          <w:szCs w:val="22"/>
        </w:rPr>
        <w:t>(a) Model 1</w:t>
      </w:r>
      <w:r w:rsidRPr="006E5B07">
        <w:rPr>
          <w:rFonts w:ascii="Times New Roman" w:hAnsi="Times New Roman" w:cs="Times New Roman"/>
          <w:sz w:val="22"/>
          <w:szCs w:val="22"/>
        </w:rPr>
        <w:tab/>
      </w:r>
      <w:r w:rsidRPr="006E5B07">
        <w:rPr>
          <w:rFonts w:ascii="Times New Roman" w:hAnsi="Times New Roman" w:cs="Times New Roman"/>
          <w:sz w:val="22"/>
          <w:szCs w:val="22"/>
        </w:rPr>
        <w:tab/>
      </w:r>
      <w:r w:rsidRPr="006E5B07">
        <w:rPr>
          <w:rFonts w:ascii="Times New Roman" w:hAnsi="Times New Roman" w:cs="Times New Roman"/>
          <w:sz w:val="22"/>
          <w:szCs w:val="22"/>
        </w:rPr>
        <w:tab/>
        <w:t xml:space="preserve"> (b) Model2 </w:t>
      </w:r>
      <w:r w:rsidRPr="006E5B07">
        <w:rPr>
          <w:rFonts w:ascii="Times New Roman" w:hAnsi="Times New Roman" w:cs="Times New Roman"/>
          <w:sz w:val="22"/>
          <w:szCs w:val="22"/>
        </w:rPr>
        <w:tab/>
      </w:r>
      <w:r w:rsidRPr="006E5B07">
        <w:rPr>
          <w:rFonts w:ascii="Times New Roman" w:hAnsi="Times New Roman" w:cs="Times New Roman"/>
          <w:sz w:val="22"/>
          <w:szCs w:val="22"/>
        </w:rPr>
        <w:tab/>
      </w:r>
      <w:r w:rsidRPr="006E5B07">
        <w:rPr>
          <w:rFonts w:ascii="Times New Roman" w:hAnsi="Times New Roman" w:cs="Times New Roman"/>
          <w:sz w:val="22"/>
          <w:szCs w:val="22"/>
        </w:rPr>
        <w:tab/>
        <w:t>(c) Model3</w:t>
      </w:r>
    </w:p>
    <w:p w14:paraId="432F9DD1" w14:textId="0622A282" w:rsidR="00A641EB" w:rsidRPr="00BC323E" w:rsidRDefault="00BC5AFB" w:rsidP="00BC323E">
      <w:pPr>
        <w:spacing w:beforeLines="50" w:before="120" w:afterLines="150" w:after="36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5AFB">
        <w:rPr>
          <w:rFonts w:ascii="Times New Roman" w:hAnsi="Times New Roman" w:cs="Times New Roman"/>
          <w:color w:val="000000"/>
          <w:sz w:val="20"/>
          <w:szCs w:val="20"/>
        </w:rPr>
        <w:t xml:space="preserve">Figure </w:t>
      </w:r>
      <w:r w:rsidRPr="00BC5AFB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BC5AFB">
        <w:rPr>
          <w:rFonts w:ascii="Times New Roman" w:hAnsi="Times New Roman" w:cs="Times New Roman"/>
          <w:color w:val="000000"/>
          <w:sz w:val="20"/>
          <w:szCs w:val="20"/>
        </w:rPr>
        <w:instrText xml:space="preserve"> SEQ Figure \* ARABIC </w:instrText>
      </w:r>
      <w:r w:rsidRPr="00BC5AFB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Pr="00BC5AFB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C5AFB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Porosity and permeability of original and deformed models. The first row shows the </w:t>
      </w:r>
      <w:r w:rsidR="00BC323E">
        <w:rPr>
          <w:rFonts w:ascii="Times New Roman" w:hAnsi="Times New Roman" w:cs="Times New Roman"/>
          <w:color w:val="000000"/>
          <w:sz w:val="20"/>
          <w:szCs w:val="20"/>
        </w:rPr>
        <w:t xml:space="preserve">porosity of three models after resampling </w:t>
      </w:r>
      <w:r w:rsidR="00096854">
        <w:rPr>
          <w:rFonts w:ascii="Times New Roman" w:hAnsi="Times New Roman" w:cs="Times New Roman"/>
          <w:color w:val="000000"/>
          <w:sz w:val="20"/>
          <w:szCs w:val="20"/>
        </w:rPr>
        <w:t xml:space="preserve">their deformed models at three resolutions (S1=1.2 um, S1.5 = 0.8 um, and S2 = 0.6 um) </w:t>
      </w:r>
      <w:r w:rsidR="00BC323E">
        <w:rPr>
          <w:rFonts w:ascii="Times New Roman" w:hAnsi="Times New Roman" w:cs="Times New Roman"/>
          <w:color w:val="000000"/>
          <w:sz w:val="20"/>
          <w:szCs w:val="20"/>
        </w:rPr>
        <w:t xml:space="preserve">and the second denotes permeabilities. The simulated permeabilities of three models after deformation are all in consistent with the Kozeny equation. </w:t>
      </w:r>
    </w:p>
    <w:sectPr w:rsidR="00A641EB" w:rsidRPr="00BC3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5DD7" w14:textId="77777777" w:rsidR="002E1B53" w:rsidRDefault="002E1B53" w:rsidP="00044664">
      <w:r>
        <w:separator/>
      </w:r>
    </w:p>
  </w:endnote>
  <w:endnote w:type="continuationSeparator" w:id="0">
    <w:p w14:paraId="11E0BAA1" w14:textId="77777777" w:rsidR="002E1B53" w:rsidRDefault="002E1B53" w:rsidP="0004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5DFF" w14:textId="77777777" w:rsidR="002E1B53" w:rsidRDefault="002E1B53" w:rsidP="00044664">
      <w:r>
        <w:separator/>
      </w:r>
    </w:p>
  </w:footnote>
  <w:footnote w:type="continuationSeparator" w:id="0">
    <w:p w14:paraId="2F48ABB0" w14:textId="77777777" w:rsidR="002E1B53" w:rsidRDefault="002E1B53" w:rsidP="0004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49F"/>
    <w:multiLevelType w:val="hybridMultilevel"/>
    <w:tmpl w:val="DEB69058"/>
    <w:lvl w:ilvl="0" w:tplc="9C18C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6536"/>
    <w:multiLevelType w:val="hybridMultilevel"/>
    <w:tmpl w:val="D7FA2DAC"/>
    <w:lvl w:ilvl="0" w:tplc="69D470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wNTczsTAxNbM0MDNX0lEKTi0uzszPAykwrAUAxYSmTSwAAAA="/>
  </w:docVars>
  <w:rsids>
    <w:rsidRoot w:val="009953B5"/>
    <w:rsid w:val="00044664"/>
    <w:rsid w:val="0005128A"/>
    <w:rsid w:val="00096854"/>
    <w:rsid w:val="001377D8"/>
    <w:rsid w:val="001925A3"/>
    <w:rsid w:val="001B2480"/>
    <w:rsid w:val="001B6F2B"/>
    <w:rsid w:val="001D1C50"/>
    <w:rsid w:val="001E4374"/>
    <w:rsid w:val="001F51E0"/>
    <w:rsid w:val="002C3141"/>
    <w:rsid w:val="002E1B53"/>
    <w:rsid w:val="00362EA2"/>
    <w:rsid w:val="00377E73"/>
    <w:rsid w:val="0040574E"/>
    <w:rsid w:val="004D0795"/>
    <w:rsid w:val="004D0ECA"/>
    <w:rsid w:val="005E42B0"/>
    <w:rsid w:val="006458BE"/>
    <w:rsid w:val="00646C5B"/>
    <w:rsid w:val="006546DA"/>
    <w:rsid w:val="006E5B07"/>
    <w:rsid w:val="0070651F"/>
    <w:rsid w:val="007332C4"/>
    <w:rsid w:val="007B5F5F"/>
    <w:rsid w:val="0082576B"/>
    <w:rsid w:val="008431F0"/>
    <w:rsid w:val="008548D7"/>
    <w:rsid w:val="00872AE6"/>
    <w:rsid w:val="0089714A"/>
    <w:rsid w:val="008C669E"/>
    <w:rsid w:val="00905373"/>
    <w:rsid w:val="00917CD1"/>
    <w:rsid w:val="0097160C"/>
    <w:rsid w:val="009953B5"/>
    <w:rsid w:val="009E71B9"/>
    <w:rsid w:val="00A20D71"/>
    <w:rsid w:val="00A641EB"/>
    <w:rsid w:val="00A964B3"/>
    <w:rsid w:val="00B77784"/>
    <w:rsid w:val="00B777DF"/>
    <w:rsid w:val="00BC323E"/>
    <w:rsid w:val="00BC5AFB"/>
    <w:rsid w:val="00BD050A"/>
    <w:rsid w:val="00BD7893"/>
    <w:rsid w:val="00C12E50"/>
    <w:rsid w:val="00C137AB"/>
    <w:rsid w:val="00CF0368"/>
    <w:rsid w:val="00D277E4"/>
    <w:rsid w:val="00D669B2"/>
    <w:rsid w:val="00D67D46"/>
    <w:rsid w:val="00DE628D"/>
    <w:rsid w:val="00FD7C59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9645D"/>
  <w15:chartTrackingRefBased/>
  <w15:docId w15:val="{778B2340-C07D-6D4A-A8B7-007F60A0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466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446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66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0651F"/>
    <w:pPr>
      <w:ind w:firstLineChars="200" w:firstLine="420"/>
    </w:pPr>
  </w:style>
  <w:style w:type="paragraph" w:styleId="Revision">
    <w:name w:val="Revision"/>
    <w:hidden/>
    <w:uiPriority w:val="99"/>
    <w:semiHidden/>
    <w:rsid w:val="0040574E"/>
  </w:style>
  <w:style w:type="paragraph" w:styleId="Caption">
    <w:name w:val="caption"/>
    <w:basedOn w:val="Normal"/>
    <w:next w:val="Normal"/>
    <w:uiPriority w:val="35"/>
    <w:unhideWhenUsed/>
    <w:qFormat/>
    <w:rsid w:val="0082576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6B93CE-70E4-1D47-82D9-0E22C986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RUI (PGR)</dc:creator>
  <cp:keywords/>
  <dc:description/>
  <cp:lastModifiedBy>Zhou, Yingfang</cp:lastModifiedBy>
  <cp:revision>7</cp:revision>
  <dcterms:created xsi:type="dcterms:W3CDTF">2021-12-27T16:41:00Z</dcterms:created>
  <dcterms:modified xsi:type="dcterms:W3CDTF">2022-01-03T13:09:00Z</dcterms:modified>
</cp:coreProperties>
</file>