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D3" w:rsidRDefault="00390ED3" w:rsidP="00390ED3">
      <w:pPr>
        <w:bidi w:val="0"/>
        <w:spacing w:after="0" w:line="360" w:lineRule="auto"/>
        <w:jc w:val="center"/>
        <w:rPr>
          <w:rFonts w:ascii="Times New Roman" w:hAnsi="Times New Roman" w:cs="Times New Roman"/>
          <w:b/>
          <w:bCs/>
          <w:color w:val="131413"/>
          <w:sz w:val="28"/>
          <w:szCs w:val="28"/>
        </w:rPr>
      </w:pPr>
      <w:r>
        <w:rPr>
          <w:rFonts w:ascii="Times New Roman" w:hAnsi="Times New Roman" w:cs="Times New Roman"/>
          <w:b/>
          <w:bCs/>
          <w:color w:val="131413"/>
          <w:sz w:val="28"/>
          <w:szCs w:val="28"/>
        </w:rPr>
        <w:t>3D Microscale Flow Simulation of Newtonian and Shear Thinning Fluids in Sandstone and Carbonate Samples</w:t>
      </w:r>
    </w:p>
    <w:p w:rsidR="0044653D" w:rsidRPr="0044653D" w:rsidRDefault="0044653D" w:rsidP="0044653D">
      <w:pPr>
        <w:bidi w:val="0"/>
        <w:spacing w:before="120" w:after="240" w:line="276" w:lineRule="auto"/>
        <w:jc w:val="center"/>
        <w:rPr>
          <w:rFonts w:ascii="Times New Roman" w:hAnsi="Times New Roman" w:cs="Times New Roman"/>
          <w:b/>
          <w:bCs/>
          <w:vertAlign w:val="superscript"/>
        </w:rPr>
      </w:pPr>
      <w:r w:rsidRPr="002267A8">
        <w:rPr>
          <w:rFonts w:ascii="Times New Roman" w:hAnsi="Times New Roman" w:cs="Times New Roman"/>
          <w:b/>
          <w:bCs/>
        </w:rPr>
        <w:t xml:space="preserve">Mehdi </w:t>
      </w:r>
      <w:proofErr w:type="gramStart"/>
      <w:r w:rsidRPr="002267A8">
        <w:rPr>
          <w:rFonts w:ascii="Times New Roman" w:hAnsi="Times New Roman" w:cs="Times New Roman"/>
          <w:b/>
          <w:bCs/>
        </w:rPr>
        <w:t>Amiri</w:t>
      </w:r>
      <w:r w:rsidRPr="002267A8">
        <w:rPr>
          <w:rFonts w:ascii="Times New Roman" w:hAnsi="Times New Roman" w:cs="Times New Roman"/>
          <w:b/>
          <w:bCs/>
          <w:vertAlign w:val="superscript"/>
        </w:rPr>
        <w:t xml:space="preserve">1 </w:t>
      </w:r>
      <w:r w:rsidRPr="002267A8">
        <w:rPr>
          <w:rFonts w:ascii="Times New Roman" w:hAnsi="Times New Roman" w:cs="Times New Roman"/>
          <w:b/>
          <w:bCs/>
        </w:rPr>
        <w:t>,</w:t>
      </w:r>
      <w:proofErr w:type="gramEnd"/>
      <w:r w:rsidRPr="002267A8">
        <w:rPr>
          <w:rFonts w:ascii="Times New Roman" w:hAnsi="Times New Roman" w:cs="Times New Roman"/>
          <w:b/>
          <w:bCs/>
        </w:rPr>
        <w:t xml:space="preserve"> </w:t>
      </w:r>
      <w:r>
        <w:rPr>
          <w:rFonts w:ascii="Times New Roman" w:hAnsi="Times New Roman" w:cs="Times New Roman"/>
          <w:b/>
          <w:bCs/>
        </w:rPr>
        <w:t>J</w:t>
      </w:r>
      <w:r w:rsidRPr="002267A8">
        <w:rPr>
          <w:rFonts w:ascii="Times New Roman" w:hAnsi="Times New Roman" w:cs="Times New Roman"/>
          <w:b/>
          <w:bCs/>
        </w:rPr>
        <w:t>afar Qajar</w:t>
      </w:r>
      <w:r w:rsidRPr="002267A8">
        <w:rPr>
          <w:rFonts w:ascii="Times New Roman" w:hAnsi="Times New Roman" w:cs="Times New Roman"/>
          <w:b/>
          <w:bCs/>
          <w:vertAlign w:val="superscript"/>
        </w:rPr>
        <w:t>1</w:t>
      </w:r>
      <w:r>
        <w:rPr>
          <w:rFonts w:ascii="Times New Roman" w:hAnsi="Times New Roman" w:cs="Times New Roman"/>
          <w:b/>
          <w:bCs/>
        </w:rPr>
        <w:t>, Ali Qaseminejad Raeini</w:t>
      </w:r>
      <w:r>
        <w:rPr>
          <w:rFonts w:ascii="Times New Roman" w:hAnsi="Times New Roman" w:cs="Times New Roman"/>
          <w:b/>
          <w:bCs/>
          <w:vertAlign w:val="superscript"/>
        </w:rPr>
        <w:t>2</w:t>
      </w:r>
    </w:p>
    <w:p w:rsidR="0044653D" w:rsidRDefault="0044653D" w:rsidP="0044653D">
      <w:pPr>
        <w:bidi w:val="0"/>
        <w:spacing w:after="240" w:line="276" w:lineRule="auto"/>
        <w:jc w:val="center"/>
        <w:rPr>
          <w:rFonts w:ascii="Times New Roman" w:hAnsi="Times New Roman" w:cs="Times New Roman"/>
          <w:sz w:val="20"/>
          <w:szCs w:val="20"/>
        </w:rPr>
      </w:pPr>
      <w:r w:rsidRPr="00345EE1">
        <w:rPr>
          <w:rFonts w:ascii="Times New Roman" w:hAnsi="Times New Roman" w:cs="Times New Roman"/>
          <w:sz w:val="20"/>
          <w:szCs w:val="20"/>
          <w:vertAlign w:val="superscript"/>
        </w:rPr>
        <w:t>1</w:t>
      </w:r>
      <w:r w:rsidRPr="00345EE1">
        <w:rPr>
          <w:rFonts w:ascii="Times New Roman" w:hAnsi="Times New Roman" w:cs="Times New Roman"/>
          <w:sz w:val="20"/>
          <w:szCs w:val="20"/>
        </w:rPr>
        <w:t>Department of Petroleum Engineering, School of Chemical and Petroleum Engineering, Shiraz University</w:t>
      </w:r>
      <w:r w:rsidRPr="00345EE1">
        <w:rPr>
          <w:rFonts w:ascii="Times New Roman" w:hAnsi="Times New Roman" w:cs="Times New Roman"/>
          <w:sz w:val="20"/>
          <w:szCs w:val="20"/>
          <w:rtl/>
        </w:rPr>
        <w:t>,</w:t>
      </w:r>
      <w:r w:rsidRPr="00345EE1">
        <w:rPr>
          <w:rFonts w:ascii="Times New Roman" w:hAnsi="Times New Roman" w:cs="Times New Roman"/>
          <w:sz w:val="20"/>
          <w:szCs w:val="20"/>
        </w:rPr>
        <w:t xml:space="preserve"> Shiraz, Iran</w:t>
      </w:r>
    </w:p>
    <w:p w:rsidR="0044653D" w:rsidRPr="0044653D" w:rsidRDefault="0044653D" w:rsidP="0044653D">
      <w:pPr>
        <w:bidi w:val="0"/>
        <w:spacing w:after="240"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Department of Petroleum Engineering, Imperial College, Lond</w:t>
      </w:r>
      <w:bookmarkStart w:id="0" w:name="_GoBack"/>
      <w:bookmarkEnd w:id="0"/>
      <w:r>
        <w:rPr>
          <w:rFonts w:ascii="Times New Roman" w:hAnsi="Times New Roman" w:cs="Times New Roman"/>
          <w:sz w:val="20"/>
          <w:szCs w:val="20"/>
        </w:rPr>
        <w:t>on</w:t>
      </w:r>
    </w:p>
    <w:p w:rsidR="0044653D" w:rsidRPr="00345EE1" w:rsidRDefault="0044653D" w:rsidP="0044653D">
      <w:pPr>
        <w:bidi w:val="0"/>
        <w:spacing w:line="360" w:lineRule="auto"/>
        <w:jc w:val="center"/>
        <w:rPr>
          <w:rFonts w:ascii="Times New Roman" w:hAnsi="Times New Roman" w:cs="Times New Roman"/>
          <w:i/>
          <w:iCs/>
        </w:rPr>
      </w:pPr>
      <w:r w:rsidRPr="00345EE1">
        <w:rPr>
          <w:rFonts w:ascii="Times New Roman" w:hAnsi="Times New Roman" w:cs="Times New Roman"/>
          <w:b/>
          <w:bCs/>
        </w:rPr>
        <w:t>Corresponding author</w:t>
      </w:r>
      <w:r w:rsidRPr="00345EE1">
        <w:rPr>
          <w:rStyle w:val="Hyperlink"/>
          <w:rFonts w:ascii="Times New Roman" w:hAnsi="Times New Roman" w:cs="Times New Roman"/>
          <w:i/>
          <w:iCs/>
        </w:rPr>
        <w:t xml:space="preserve">: </w:t>
      </w:r>
      <w:hyperlink r:id="rId4" w:history="1">
        <w:r w:rsidRPr="00345EE1">
          <w:rPr>
            <w:rStyle w:val="Hyperlink"/>
            <w:rFonts w:ascii="Times New Roman" w:hAnsi="Times New Roman" w:cs="Times New Roman"/>
            <w:i/>
            <w:iCs/>
          </w:rPr>
          <w:t>mehdiamiri.put83@yahoo.com</w:t>
        </w:r>
      </w:hyperlink>
      <w:r w:rsidRPr="00345EE1">
        <w:rPr>
          <w:rFonts w:ascii="Times New Roman" w:hAnsi="Times New Roman" w:cs="Times New Roman"/>
          <w:i/>
          <w:iCs/>
        </w:rPr>
        <w:t>, +989171306801</w:t>
      </w:r>
    </w:p>
    <w:p w:rsidR="0044653D" w:rsidRDefault="0044653D" w:rsidP="0044653D">
      <w:pPr>
        <w:bidi w:val="0"/>
        <w:spacing w:after="0" w:line="360" w:lineRule="auto"/>
        <w:jc w:val="center"/>
        <w:rPr>
          <w:rFonts w:ascii="Times New Roman" w:hAnsi="Times New Roman" w:cs="Times New Roman"/>
          <w:b/>
          <w:bCs/>
          <w:color w:val="131413"/>
          <w:sz w:val="28"/>
          <w:szCs w:val="28"/>
        </w:rPr>
      </w:pPr>
    </w:p>
    <w:p w:rsidR="00390ED3" w:rsidRDefault="00390ED3" w:rsidP="00390ED3">
      <w:pPr>
        <w:bidi w:val="0"/>
        <w:spacing w:after="0" w:line="360" w:lineRule="auto"/>
        <w:jc w:val="center"/>
        <w:rPr>
          <w:rFonts w:ascii="Times New Roman" w:hAnsi="Times New Roman" w:cs="Times New Roman"/>
          <w:b/>
          <w:bCs/>
          <w:color w:val="131413"/>
          <w:sz w:val="28"/>
          <w:szCs w:val="28"/>
        </w:rPr>
      </w:pPr>
    </w:p>
    <w:p w:rsidR="00390ED3" w:rsidRDefault="00390ED3" w:rsidP="00390ED3">
      <w:pPr>
        <w:bidi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Abstract</w:t>
      </w:r>
    </w:p>
    <w:p w:rsidR="00390ED3" w:rsidRDefault="00390ED3" w:rsidP="00390ED3">
      <w:pPr>
        <w:bidi w:val="0"/>
        <w:spacing w:after="0" w:line="360" w:lineRule="auto"/>
        <w:jc w:val="both"/>
        <w:rPr>
          <w:rFonts w:ascii="Times New Roman" w:hAnsi="Times New Roman" w:cs="Times New Roman"/>
          <w:color w:val="131413"/>
          <w:sz w:val="28"/>
          <w:szCs w:val="28"/>
        </w:rPr>
      </w:pPr>
      <w:r>
        <w:rPr>
          <w:rFonts w:ascii="Times New Roman" w:hAnsi="Times New Roman" w:cs="Times New Roman"/>
          <w:color w:val="131413"/>
          <w:sz w:val="28"/>
          <w:szCs w:val="28"/>
        </w:rPr>
        <w:t>This study presents a series of 3D single-phase microscale simulations for flow of Newtonian and shear-thinning fluids through a sandstone and a carbonate samples over a range of flow velocities. Due to the requirements of multiple simulations and long computation times, the image size was chosen based on the representative elementary volume for porosity and permeability.</w:t>
      </w:r>
      <w:r>
        <w:rPr>
          <w:rFonts w:ascii="Times New Roman" w:hAnsi="Times New Roman" w:cs="Times New Roman"/>
          <w:sz w:val="28"/>
          <w:szCs w:val="28"/>
        </w:rPr>
        <w:t xml:space="preserve"> C</w:t>
      </w:r>
      <w:r>
        <w:rPr>
          <w:rFonts w:ascii="Times New Roman" w:hAnsi="Times New Roman" w:cs="Times New Roman"/>
          <w:color w:val="131413"/>
          <w:sz w:val="28"/>
          <w:szCs w:val="28"/>
        </w:rPr>
        <w:t>ritical velocity was evaluated for both Newtonian and shear-thinning fluids to recognize when the flow was converted from Darcy to the non-Darcy regime. Approximately the same critical velocity was obtained for both fluids. A lower critical velocity was found for the flow of the fluids through the carbonate samples compared to the sandstone samples. The calculated Forchheimer coefficients for the fluids indicated dependencies on the rock properties and a</w:t>
      </w:r>
      <w:r w:rsidRPr="0078321A">
        <w:rPr>
          <w:rFonts w:ascii="Times New Roman" w:hAnsi="Times New Roman" w:cs="Times New Roman"/>
          <w:color w:val="131413"/>
          <w:sz w:val="28"/>
          <w:szCs w:val="28"/>
        </w:rPr>
        <w:t xml:space="preserve">lso the Forchheimer coefficient for carbonate </w:t>
      </w:r>
      <w:r>
        <w:rPr>
          <w:rFonts w:ascii="Times New Roman" w:hAnsi="Times New Roman" w:cs="Times New Roman"/>
          <w:color w:val="131413"/>
          <w:sz w:val="28"/>
          <w:szCs w:val="28"/>
        </w:rPr>
        <w:t>sample</w:t>
      </w:r>
      <w:r w:rsidRPr="0078321A">
        <w:rPr>
          <w:rFonts w:ascii="Times New Roman" w:hAnsi="Times New Roman" w:cs="Times New Roman"/>
          <w:color w:val="131413"/>
          <w:sz w:val="28"/>
          <w:szCs w:val="28"/>
        </w:rPr>
        <w:t xml:space="preserve"> is larger than the sandstone sample</w:t>
      </w:r>
      <w:r>
        <w:rPr>
          <w:rFonts w:ascii="Times New Roman" w:hAnsi="Times New Roman" w:cs="Times New Roman"/>
          <w:color w:val="131413"/>
          <w:sz w:val="28"/>
          <w:szCs w:val="28"/>
        </w:rPr>
        <w:t>. Furthermore, it was found that the shift factor</w:t>
      </w:r>
      <w:r>
        <w:rPr>
          <w:rFonts w:ascii="Times New Roman" w:hAnsi="Times New Roman" w:cs="Times New Roman"/>
          <w:sz w:val="28"/>
          <w:szCs w:val="28"/>
        </w:rPr>
        <w:t xml:space="preserve"> that expresses the relationship between the porous medium and bulk viscosities</w:t>
      </w:r>
      <w:r>
        <w:rPr>
          <w:rFonts w:ascii="Times New Roman" w:hAnsi="Times New Roman" w:cs="Times New Roman"/>
          <w:color w:val="131413"/>
          <w:sz w:val="28"/>
          <w:szCs w:val="28"/>
        </w:rPr>
        <w:t xml:space="preserve"> was larger for the flow of shear-thinning fluids through the carbonate samples than those in the sandstone samples.</w:t>
      </w:r>
    </w:p>
    <w:p w:rsidR="00390ED3" w:rsidRDefault="00390ED3" w:rsidP="00390ED3">
      <w:pPr>
        <w:bidi w:val="0"/>
        <w:spacing w:after="0" w:line="360" w:lineRule="auto"/>
        <w:jc w:val="both"/>
        <w:rPr>
          <w:rFonts w:ascii="Times New Roman" w:hAnsi="Times New Roman" w:cs="Times New Roman"/>
          <w:color w:val="131413"/>
          <w:sz w:val="28"/>
          <w:szCs w:val="28"/>
        </w:rPr>
      </w:pPr>
      <w:r>
        <w:rPr>
          <w:rFonts w:ascii="Times New Roman" w:hAnsi="Times New Roman" w:cs="Times New Roman"/>
          <w:b/>
          <w:bCs/>
          <w:color w:val="131413"/>
          <w:sz w:val="28"/>
          <w:szCs w:val="28"/>
        </w:rPr>
        <w:t>Keywords</w:t>
      </w:r>
      <w:r>
        <w:rPr>
          <w:rFonts w:ascii="Times New Roman" w:hAnsi="Times New Roman" w:cs="Times New Roman"/>
          <w:color w:val="131413"/>
          <w:sz w:val="28"/>
          <w:szCs w:val="28"/>
        </w:rPr>
        <w:t>: Darcy–Forchheimer law, Microscale flow simulations, Shear-thinning fluid, µ-CT image, Forchheimer coefficient, Shift factor</w:t>
      </w:r>
    </w:p>
    <w:p w:rsidR="00390ED3" w:rsidRDefault="00390ED3" w:rsidP="00390ED3">
      <w:pPr>
        <w:bidi w:val="0"/>
        <w:rPr>
          <w:rFonts w:ascii="Times New Roman" w:hAnsi="Times New Roman" w:cs="Times New Roman"/>
          <w:sz w:val="28"/>
          <w:szCs w:val="28"/>
        </w:rPr>
      </w:pPr>
    </w:p>
    <w:p w:rsidR="00FB2B1E" w:rsidRDefault="00FB2B1E"/>
    <w:sectPr w:rsidR="00FB2B1E">
      <w:pgSz w:w="11906" w:h="16838"/>
      <w:pgMar w:top="1440" w:right="1440" w:bottom="1440" w:left="1440" w:header="0" w:footer="0" w:gutter="0"/>
      <w:cols w:space="720"/>
      <w:formProt w:val="0"/>
      <w:bidi/>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AD"/>
    <w:rsid w:val="00390ED3"/>
    <w:rsid w:val="0044653D"/>
    <w:rsid w:val="00DB0A9F"/>
    <w:rsid w:val="00F82DAD"/>
    <w:rsid w:val="00FB2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F34F2-D251-4805-9C87-6F7C0DBD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D3"/>
    <w:pPr>
      <w:suppressAutoHyphens/>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mehdiamiri.put8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1503</Characters>
  <Application>Microsoft Office Word</Application>
  <DocSecurity>0</DocSecurity>
  <Lines>12</Lines>
  <Paragraphs>3</Paragraphs>
  <ScaleCrop>false</ScaleCrop>
  <Company>Moorche 30 DVDs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Amiri</dc:creator>
  <cp:keywords/>
  <dc:description/>
  <cp:lastModifiedBy>Mehdi Amiri</cp:lastModifiedBy>
  <cp:revision>3</cp:revision>
  <dcterms:created xsi:type="dcterms:W3CDTF">2021-12-31T09:01:00Z</dcterms:created>
  <dcterms:modified xsi:type="dcterms:W3CDTF">2021-12-31T09:20:00Z</dcterms:modified>
</cp:coreProperties>
</file>