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69F3" w14:textId="68FE4B96" w:rsidR="00636CF9" w:rsidRDefault="00F71463" w:rsidP="00636CF9">
      <w:pPr>
        <w:jc w:val="center"/>
        <w:rPr>
          <w:rFonts w:ascii="Times New Roman" w:hAnsi="Times New Roman" w:cs="Times New Roman"/>
          <w:sz w:val="32"/>
        </w:rPr>
      </w:pPr>
      <w:bookmarkStart w:id="0" w:name="OLE_LINK10"/>
      <w:r>
        <w:rPr>
          <w:rFonts w:ascii="Times New Roman" w:hAnsi="Times New Roman" w:cs="Times New Roman"/>
          <w:sz w:val="32"/>
        </w:rPr>
        <w:t>M</w:t>
      </w:r>
      <w:r>
        <w:rPr>
          <w:rFonts w:ascii="Times New Roman" w:hAnsi="Times New Roman" w:cs="Times New Roman" w:hint="eastAsia"/>
          <w:sz w:val="32"/>
        </w:rPr>
        <w:t>odi</w:t>
      </w:r>
      <w:r>
        <w:rPr>
          <w:rFonts w:ascii="Times New Roman" w:hAnsi="Times New Roman" w:cs="Times New Roman"/>
          <w:sz w:val="32"/>
        </w:rPr>
        <w:t>fication of Darcy’s Law by Considering the inertial effect</w:t>
      </w:r>
    </w:p>
    <w:bookmarkEnd w:id="0"/>
    <w:p w14:paraId="2D0E4AB2" w14:textId="1E172AF5" w:rsidR="00B24B7F" w:rsidRPr="004B5168" w:rsidRDefault="00584DE4" w:rsidP="00B24B7F">
      <w:pPr>
        <w:spacing w:beforeLines="100" w:before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Zhiguo Tian</w:t>
      </w:r>
      <w:r w:rsidR="00B24B7F">
        <w:rPr>
          <w:rFonts w:ascii="Times New Roman" w:hAnsi="Times New Roman" w:cs="Times New Roman" w:hint="eastAsia"/>
          <w:sz w:val="24"/>
        </w:rPr>
        <w:t xml:space="preserve"> and Moran Wang</w:t>
      </w:r>
      <w:r w:rsidR="00B24B7F">
        <w:rPr>
          <w:rStyle w:val="aa"/>
          <w:rFonts w:ascii="宋体" w:eastAsia="宋体" w:hAnsi="宋体" w:cs="Times New Roman" w:hint="eastAsia"/>
          <w:sz w:val="24"/>
          <w:szCs w:val="24"/>
        </w:rPr>
        <w:footnoteReference w:customMarkFollows="1" w:id="1"/>
        <w:t>†</w:t>
      </w:r>
    </w:p>
    <w:p w14:paraId="18546A14" w14:textId="77777777" w:rsidR="00301393" w:rsidRDefault="00301393" w:rsidP="00B24B7F">
      <w:pPr>
        <w:jc w:val="center"/>
        <w:rPr>
          <w:rFonts w:ascii="Times New Roman" w:hAnsi="Times New Roman" w:cs="Times New Roman"/>
          <w:sz w:val="24"/>
        </w:rPr>
      </w:pPr>
    </w:p>
    <w:p w14:paraId="79764BD1" w14:textId="77777777" w:rsidR="00301393" w:rsidRDefault="00B24B7F" w:rsidP="00B24B7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7563">
        <w:rPr>
          <w:rFonts w:ascii="Times New Roman" w:hAnsi="Times New Roman" w:cs="Times New Roman"/>
          <w:i/>
          <w:sz w:val="18"/>
          <w:szCs w:val="18"/>
        </w:rPr>
        <w:t>Department of Engineering Mechanics and CNMM,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4B5168">
        <w:rPr>
          <w:rFonts w:ascii="Times New Roman" w:hAnsi="Times New Roman" w:cs="Times New Roman"/>
          <w:i/>
          <w:sz w:val="18"/>
          <w:szCs w:val="18"/>
        </w:rPr>
        <w:t>Tsinghua University, Beijing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100084</w:t>
      </w:r>
      <w:r w:rsidRPr="004B5168">
        <w:rPr>
          <w:rFonts w:ascii="Times New Roman" w:hAnsi="Times New Roman" w:cs="Times New Roman"/>
          <w:i/>
          <w:sz w:val="18"/>
          <w:szCs w:val="18"/>
        </w:rPr>
        <w:t>, China</w:t>
      </w:r>
    </w:p>
    <w:p w14:paraId="0E85F9FA" w14:textId="77777777" w:rsidR="00174559" w:rsidRPr="00174559" w:rsidRDefault="00174559" w:rsidP="00B24B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37DB6A7" w14:textId="18941B12" w:rsidR="00D41F87" w:rsidRDefault="00D41F87" w:rsidP="00DC29E7">
      <w:pPr>
        <w:spacing w:afterLines="50" w:after="156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D41F87">
        <w:rPr>
          <w:rFonts w:ascii="Times New Roman" w:hAnsi="Times New Roman" w:cs="Times New Roman"/>
          <w:sz w:val="18"/>
          <w:szCs w:val="18"/>
        </w:rPr>
        <w:t>Permeability is a parameter introduced by Darcy’s Law, which is believed to be an intrinsic property of the porous medium and should be independent of the nature of the fluid flowing through it.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0743">
        <w:rPr>
          <w:rFonts w:ascii="Times New Roman" w:hAnsi="Times New Roman" w:cs="Times New Roman"/>
          <w:sz w:val="18"/>
          <w:szCs w:val="18"/>
        </w:rPr>
        <w:t xml:space="preserve">However, Darcy’s Law has specific conditions. </w:t>
      </w:r>
      <w:r w:rsidRPr="00D41F87">
        <w:rPr>
          <w:rFonts w:ascii="Times New Roman" w:hAnsi="Times New Roman" w:cs="Times New Roman"/>
          <w:sz w:val="18"/>
          <w:szCs w:val="18"/>
        </w:rPr>
        <w:t xml:space="preserve">The assumptions inherent to Darcy's law are </w:t>
      </w:r>
      <w:r>
        <w:rPr>
          <w:rFonts w:ascii="Times New Roman" w:hAnsi="Times New Roman" w:cs="Times New Roman"/>
          <w:sz w:val="18"/>
          <w:szCs w:val="18"/>
        </w:rPr>
        <w:t>(1) a</w:t>
      </w:r>
      <w:r w:rsidRPr="00D41F87">
        <w:rPr>
          <w:rFonts w:ascii="Times New Roman" w:hAnsi="Times New Roman" w:cs="Times New Roman"/>
          <w:sz w:val="18"/>
          <w:szCs w:val="18"/>
        </w:rPr>
        <w:t xml:space="preserve"> single, incompressible fluid is flowing;</w:t>
      </w:r>
      <w:r>
        <w:rPr>
          <w:rFonts w:ascii="Times New Roman" w:hAnsi="Times New Roman" w:cs="Times New Roman"/>
          <w:sz w:val="18"/>
          <w:szCs w:val="18"/>
        </w:rPr>
        <w:t xml:space="preserve"> (2) f</w:t>
      </w:r>
      <w:r w:rsidRPr="00D41F87">
        <w:rPr>
          <w:rFonts w:ascii="Times New Roman" w:hAnsi="Times New Roman" w:cs="Times New Roman"/>
          <w:sz w:val="18"/>
          <w:szCs w:val="18"/>
        </w:rPr>
        <w:t>low is in the laminar regime;</w:t>
      </w:r>
      <w:r>
        <w:rPr>
          <w:rFonts w:ascii="Times New Roman" w:hAnsi="Times New Roman" w:cs="Times New Roman"/>
          <w:sz w:val="18"/>
          <w:szCs w:val="18"/>
        </w:rPr>
        <w:t xml:space="preserve"> (3) t</w:t>
      </w:r>
      <w:r w:rsidRPr="00D41F87">
        <w:rPr>
          <w:rFonts w:ascii="Times New Roman" w:hAnsi="Times New Roman" w:cs="Times New Roman"/>
          <w:sz w:val="18"/>
          <w:szCs w:val="18"/>
        </w:rPr>
        <w:t>he fluid is immobile at the pore walls;</w:t>
      </w:r>
      <w:r>
        <w:rPr>
          <w:rFonts w:ascii="Times New Roman" w:hAnsi="Times New Roman" w:cs="Times New Roman"/>
          <w:sz w:val="18"/>
          <w:szCs w:val="18"/>
        </w:rPr>
        <w:t xml:space="preserve"> (4) i</w:t>
      </w:r>
      <w:r w:rsidRPr="00D41F87">
        <w:rPr>
          <w:rFonts w:ascii="Times New Roman" w:hAnsi="Times New Roman" w:cs="Times New Roman"/>
          <w:sz w:val="18"/>
          <w:szCs w:val="18"/>
        </w:rPr>
        <w:t>sothermal conditions exist;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(5) t</w:t>
      </w:r>
      <w:r w:rsidRPr="00D41F87">
        <w:rPr>
          <w:rFonts w:ascii="Times New Roman" w:hAnsi="Times New Roman" w:cs="Times New Roman"/>
          <w:sz w:val="18"/>
          <w:szCs w:val="18"/>
        </w:rPr>
        <w:t>he fluid and medium are nonreactive.</w:t>
      </w:r>
      <w:r>
        <w:rPr>
          <w:rFonts w:ascii="Times New Roman" w:hAnsi="Times New Roman" w:cs="Times New Roman"/>
          <w:sz w:val="18"/>
          <w:szCs w:val="18"/>
        </w:rPr>
        <w:t xml:space="preserve"> In this study, isothermal and nonreactive flow is considered. </w:t>
      </w:r>
      <w:r w:rsidR="00770743">
        <w:rPr>
          <w:rFonts w:ascii="Times New Roman" w:hAnsi="Times New Roman" w:cs="Times New Roman"/>
          <w:sz w:val="18"/>
          <w:szCs w:val="18"/>
        </w:rPr>
        <w:t>The dimensionless numbers corresponding to condition (1), (2) and (3) are Mach number (</w:t>
      </w:r>
      <w:r w:rsidR="006D3E64" w:rsidRPr="006D3E64">
        <w:rPr>
          <w:rFonts w:ascii="Times New Roman" w:hAnsi="Times New Roman" w:cs="Times New Roman"/>
          <w:position w:val="-9"/>
          <w:sz w:val="18"/>
          <w:szCs w:val="18"/>
        </w:rPr>
        <w:object w:dxaOrig="306" w:dyaOrig="269" w14:anchorId="5E423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pt;height:13.5pt" o:ole="">
            <v:imagedata r:id="rId8" o:title=""/>
          </v:shape>
          <o:OLEObject Type="Embed" ProgID="Equation.AxMath" ShapeID="_x0000_i1025" DrawAspect="Content" ObjectID="_1674888172" r:id="rId9"/>
        </w:object>
      </w:r>
      <w:r w:rsidR="00770743">
        <w:rPr>
          <w:rFonts w:ascii="Times New Roman" w:hAnsi="Times New Roman" w:cs="Times New Roman"/>
          <w:sz w:val="18"/>
          <w:szCs w:val="18"/>
        </w:rPr>
        <w:t>), Reynolds number (</w:t>
      </w:r>
      <w:r w:rsidR="006D3E64" w:rsidRPr="006D3E64">
        <w:rPr>
          <w:rFonts w:ascii="Times New Roman" w:hAnsi="Times New Roman" w:cs="Times New Roman"/>
          <w:position w:val="-9"/>
          <w:sz w:val="18"/>
          <w:szCs w:val="18"/>
        </w:rPr>
        <w:object w:dxaOrig="264" w:dyaOrig="269" w14:anchorId="1CBF0853">
          <v:shape id="_x0000_i1026" type="#_x0000_t75" style="width:13.15pt;height:13.5pt" o:ole="">
            <v:imagedata r:id="rId10" o:title=""/>
          </v:shape>
          <o:OLEObject Type="Embed" ProgID="Equation.AxMath" ShapeID="_x0000_i1026" DrawAspect="Content" ObjectID="_1674888173" r:id="rId11"/>
        </w:object>
      </w:r>
      <w:r w:rsidR="00770743">
        <w:rPr>
          <w:rFonts w:ascii="Times New Roman" w:hAnsi="Times New Roman" w:cs="Times New Roman"/>
          <w:sz w:val="18"/>
          <w:szCs w:val="18"/>
        </w:rPr>
        <w:t>) and Knu</w:t>
      </w:r>
      <w:r w:rsidR="006D3E64">
        <w:rPr>
          <w:rFonts w:ascii="Times New Roman" w:hAnsi="Times New Roman" w:cs="Times New Roman"/>
          <w:sz w:val="18"/>
          <w:szCs w:val="18"/>
        </w:rPr>
        <w:t>dsen number (</w:t>
      </w:r>
      <w:r w:rsidR="006D3E64" w:rsidRPr="006D3E64">
        <w:rPr>
          <w:rFonts w:ascii="Times New Roman" w:hAnsi="Times New Roman" w:cs="Times New Roman"/>
          <w:position w:val="-9"/>
          <w:sz w:val="18"/>
          <w:szCs w:val="18"/>
        </w:rPr>
        <w:object w:dxaOrig="287" w:dyaOrig="269" w14:anchorId="18192D16">
          <v:shape id="_x0000_i1027" type="#_x0000_t75" style="width:14.25pt;height:13.5pt" o:ole="">
            <v:imagedata r:id="rId12" o:title=""/>
          </v:shape>
          <o:OLEObject Type="Embed" ProgID="Equation.AxMath" ShapeID="_x0000_i1027" DrawAspect="Content" ObjectID="_1674888174" r:id="rId13"/>
        </w:object>
      </w:r>
      <w:r w:rsidR="006D3E64">
        <w:rPr>
          <w:rFonts w:ascii="Times New Roman" w:hAnsi="Times New Roman" w:cs="Times New Roman"/>
          <w:sz w:val="18"/>
          <w:szCs w:val="18"/>
        </w:rPr>
        <w:t xml:space="preserve">) respectively. Only two of these three dimensionless numbers are independent since they are connected by </w:t>
      </w:r>
      <w:r w:rsidR="006D3E64" w:rsidRPr="006D3E64">
        <w:rPr>
          <w:rFonts w:ascii="Times New Roman" w:hAnsi="Times New Roman" w:cs="Times New Roman"/>
          <w:position w:val="-20"/>
          <w:sz w:val="18"/>
          <w:szCs w:val="18"/>
        </w:rPr>
        <w:object w:dxaOrig="1282" w:dyaOrig="535" w14:anchorId="51B61D41">
          <v:shape id="_x0000_i1028" type="#_x0000_t75" style="width:64.15pt;height:26.65pt" o:ole="">
            <v:imagedata r:id="rId14" o:title=""/>
          </v:shape>
          <o:OLEObject Type="Embed" ProgID="Equation.AxMath" ShapeID="_x0000_i1028" DrawAspect="Content" ObjectID="_1674888175" r:id="rId15"/>
        </w:object>
      </w:r>
      <w:r w:rsidR="006D3E64">
        <w:rPr>
          <w:rFonts w:ascii="Times New Roman" w:hAnsi="Times New Roman" w:cs="Times New Roman"/>
          <w:sz w:val="18"/>
          <w:szCs w:val="18"/>
        </w:rPr>
        <w:t xml:space="preserve">. Therefore, </w:t>
      </w:r>
      <w:r w:rsidR="00374818" w:rsidRPr="006D3E64">
        <w:rPr>
          <w:rFonts w:ascii="Times New Roman" w:hAnsi="Times New Roman" w:cs="Times New Roman"/>
          <w:position w:val="-9"/>
          <w:sz w:val="18"/>
          <w:szCs w:val="18"/>
        </w:rPr>
        <w:object w:dxaOrig="287" w:dyaOrig="269" w14:anchorId="4B3404D9">
          <v:shape id="_x0000_i1029" type="#_x0000_t75" style="width:14.25pt;height:13.5pt" o:ole="">
            <v:imagedata r:id="rId12" o:title=""/>
          </v:shape>
          <o:OLEObject Type="Embed" ProgID="Equation.AxMath" ShapeID="_x0000_i1029" DrawAspect="Content" ObjectID="_1674888176" r:id="rId16"/>
        </w:object>
      </w:r>
      <w:r w:rsidR="006D3E64">
        <w:rPr>
          <w:rFonts w:ascii="Times New Roman" w:hAnsi="Times New Roman" w:cs="Times New Roman"/>
          <w:sz w:val="18"/>
          <w:szCs w:val="18"/>
        </w:rPr>
        <w:t xml:space="preserve"> and </w:t>
      </w:r>
      <w:r w:rsidR="00374818" w:rsidRPr="006D3E64">
        <w:rPr>
          <w:rFonts w:ascii="Times New Roman" w:hAnsi="Times New Roman" w:cs="Times New Roman"/>
          <w:position w:val="-9"/>
          <w:sz w:val="18"/>
          <w:szCs w:val="18"/>
        </w:rPr>
        <w:object w:dxaOrig="264" w:dyaOrig="269" w14:anchorId="7244B1BA">
          <v:shape id="_x0000_i1030" type="#_x0000_t75" style="width:13.15pt;height:13.5pt" o:ole="">
            <v:imagedata r:id="rId10" o:title=""/>
          </v:shape>
          <o:OLEObject Type="Embed" ProgID="Equation.AxMath" ShapeID="_x0000_i1030" DrawAspect="Content" ObjectID="_1674888177" r:id="rId17"/>
        </w:object>
      </w:r>
      <w:r w:rsidR="006D3E64">
        <w:rPr>
          <w:rFonts w:ascii="Times New Roman" w:hAnsi="Times New Roman" w:cs="Times New Roman"/>
          <w:sz w:val="18"/>
          <w:szCs w:val="18"/>
        </w:rPr>
        <w:t xml:space="preserve"> can be chosen as conditions for the establishment of Darcy’s Law when isothermal and nonreactive flow is considered</w:t>
      </w:r>
      <w:r w:rsidR="00374818">
        <w:rPr>
          <w:rFonts w:ascii="Times New Roman" w:hAnsi="Times New Roman" w:cs="Times New Roman"/>
          <w:sz w:val="18"/>
          <w:szCs w:val="18"/>
        </w:rPr>
        <w:t xml:space="preserve">, where </w:t>
      </w:r>
      <w:r w:rsidR="00374818" w:rsidRPr="006D3E64">
        <w:rPr>
          <w:rFonts w:ascii="Times New Roman" w:hAnsi="Times New Roman" w:cs="Times New Roman"/>
          <w:position w:val="-9"/>
          <w:sz w:val="18"/>
          <w:szCs w:val="18"/>
        </w:rPr>
        <w:object w:dxaOrig="287" w:dyaOrig="269" w14:anchorId="35DC85BE">
          <v:shape id="_x0000_i1031" type="#_x0000_t75" style="width:14.25pt;height:13.5pt" o:ole="">
            <v:imagedata r:id="rId12" o:title=""/>
          </v:shape>
          <o:OLEObject Type="Embed" ProgID="Equation.AxMath" ShapeID="_x0000_i1031" DrawAspect="Content" ObjectID="_1674888178" r:id="rId18"/>
        </w:object>
      </w:r>
      <w:r w:rsidR="00374818">
        <w:rPr>
          <w:rFonts w:ascii="Times New Roman" w:hAnsi="Times New Roman" w:cs="Times New Roman"/>
          <w:sz w:val="18"/>
          <w:szCs w:val="18"/>
        </w:rPr>
        <w:t xml:space="preserve"> represents the </w:t>
      </w:r>
      <w:r w:rsidR="00334975">
        <w:rPr>
          <w:rFonts w:ascii="Times New Roman" w:hAnsi="Times New Roman" w:cs="Times New Roman"/>
          <w:sz w:val="18"/>
          <w:szCs w:val="18"/>
        </w:rPr>
        <w:t xml:space="preserve">gas </w:t>
      </w:r>
      <w:r w:rsidR="00374818">
        <w:rPr>
          <w:rFonts w:ascii="Times New Roman" w:hAnsi="Times New Roman" w:cs="Times New Roman"/>
          <w:sz w:val="18"/>
          <w:szCs w:val="18"/>
        </w:rPr>
        <w:t xml:space="preserve">slip effect and </w:t>
      </w:r>
      <w:r w:rsidR="00374818" w:rsidRPr="006D3E64">
        <w:rPr>
          <w:rFonts w:ascii="Times New Roman" w:hAnsi="Times New Roman" w:cs="Times New Roman"/>
          <w:position w:val="-9"/>
          <w:sz w:val="18"/>
          <w:szCs w:val="18"/>
        </w:rPr>
        <w:object w:dxaOrig="264" w:dyaOrig="269" w14:anchorId="4A29CECE">
          <v:shape id="_x0000_i1032" type="#_x0000_t75" style="width:13.15pt;height:13.5pt" o:ole="">
            <v:imagedata r:id="rId10" o:title=""/>
          </v:shape>
          <o:OLEObject Type="Embed" ProgID="Equation.AxMath" ShapeID="_x0000_i1032" DrawAspect="Content" ObjectID="_1674888179" r:id="rId19"/>
        </w:object>
      </w:r>
      <w:r w:rsidR="00374818">
        <w:rPr>
          <w:rFonts w:ascii="Times New Roman" w:hAnsi="Times New Roman" w:cs="Times New Roman"/>
          <w:sz w:val="18"/>
          <w:szCs w:val="18"/>
        </w:rPr>
        <w:t xml:space="preserve"> represents the inertial effect</w:t>
      </w:r>
      <w:r w:rsidR="006D3E64">
        <w:rPr>
          <w:rFonts w:ascii="Times New Roman" w:hAnsi="Times New Roman" w:cs="Times New Roman"/>
          <w:sz w:val="18"/>
          <w:szCs w:val="18"/>
        </w:rPr>
        <w:t>.</w:t>
      </w:r>
    </w:p>
    <w:p w14:paraId="27A57CBD" w14:textId="04C3A023" w:rsidR="00DC29E7" w:rsidRDefault="00B35DC0" w:rsidP="00DC29E7">
      <w:pPr>
        <w:spacing w:afterLines="50" w:after="156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334975">
        <w:rPr>
          <w:rFonts w:ascii="Times New Roman" w:hAnsi="Times New Roman" w:cs="Times New Roman"/>
          <w:sz w:val="18"/>
          <w:szCs w:val="18"/>
        </w:rPr>
        <w:t xml:space="preserve">he inertial effect is studied by many researchers. The most famous and successful model is proposed by </w:t>
      </w:r>
      <w:proofErr w:type="spellStart"/>
      <w:r w:rsidR="00334975">
        <w:rPr>
          <w:rFonts w:ascii="Times New Roman" w:hAnsi="Times New Roman" w:cs="Times New Roman"/>
          <w:sz w:val="18"/>
          <w:szCs w:val="18"/>
        </w:rPr>
        <w:t>Forchheimer</w:t>
      </w:r>
      <w:proofErr w:type="spellEnd"/>
      <w:r w:rsidR="00334975">
        <w:rPr>
          <w:rFonts w:ascii="Times New Roman" w:hAnsi="Times New Roman" w:cs="Times New Roman"/>
          <w:sz w:val="18"/>
          <w:szCs w:val="18"/>
        </w:rPr>
        <w:t xml:space="preserve">, which is expressed </w:t>
      </w:r>
      <w:r w:rsidR="00FE14B0">
        <w:rPr>
          <w:rFonts w:ascii="Times New Roman" w:hAnsi="Times New Roman" w:cs="Times New Roman" w:hint="eastAsia"/>
          <w:sz w:val="18"/>
          <w:szCs w:val="18"/>
        </w:rPr>
        <w:t>in</w:t>
      </w:r>
      <w:r w:rsidR="00FE14B0">
        <w:rPr>
          <w:rFonts w:ascii="Times New Roman" w:hAnsi="Times New Roman" w:cs="Times New Roman"/>
          <w:sz w:val="18"/>
          <w:szCs w:val="18"/>
        </w:rPr>
        <w:t xml:space="preserve"> 1D </w:t>
      </w:r>
      <w:r w:rsidR="00334975">
        <w:rPr>
          <w:rFonts w:ascii="Times New Roman" w:hAnsi="Times New Roman" w:cs="Times New Roman"/>
          <w:sz w:val="18"/>
          <w:szCs w:val="18"/>
        </w:rPr>
        <w:t xml:space="preserve">by </w:t>
      </w:r>
      <w:r w:rsidR="00334975" w:rsidRPr="00334975">
        <w:rPr>
          <w:rFonts w:ascii="Times New Roman" w:hAnsi="Times New Roman" w:cs="Times New Roman"/>
          <w:position w:val="-20"/>
          <w:sz w:val="18"/>
          <w:szCs w:val="18"/>
        </w:rPr>
        <w:object w:dxaOrig="1888" w:dyaOrig="505" w14:anchorId="5702368D">
          <v:shape id="_x0000_i1038" type="#_x0000_t75" style="width:94.5pt;height:25.15pt" o:ole="">
            <v:imagedata r:id="rId20" o:title=""/>
          </v:shape>
          <o:OLEObject Type="Embed" ProgID="Equation.AxMath" ShapeID="_x0000_i1038" DrawAspect="Content" ObjectID="_1674888180" r:id="rId21"/>
        </w:object>
      </w:r>
      <w:r w:rsidR="00334975">
        <w:rPr>
          <w:rFonts w:ascii="Times New Roman" w:hAnsi="Times New Roman" w:cs="Times New Roman"/>
          <w:sz w:val="18"/>
          <w:szCs w:val="18"/>
        </w:rPr>
        <w:t xml:space="preserve">, where </w:t>
      </w:r>
      <w:r w:rsidR="00334975" w:rsidRPr="00334975">
        <w:rPr>
          <w:rFonts w:ascii="Times New Roman" w:hAnsi="Times New Roman" w:cs="Times New Roman"/>
          <w:position w:val="-20"/>
          <w:sz w:val="18"/>
          <w:szCs w:val="18"/>
        </w:rPr>
        <w:object w:dxaOrig="319" w:dyaOrig="494" w14:anchorId="3D248F55">
          <v:shape id="_x0000_i1039" type="#_x0000_t75" style="width:16.15pt;height:24.75pt" o:ole="">
            <v:imagedata r:id="rId22" o:title=""/>
          </v:shape>
          <o:OLEObject Type="Embed" ProgID="Equation.AxMath" ShapeID="_x0000_i1039" DrawAspect="Content" ObjectID="_1674888181" r:id="rId23"/>
        </w:object>
      </w:r>
      <w:r w:rsidR="00334975">
        <w:rPr>
          <w:rFonts w:ascii="Times New Roman" w:hAnsi="Times New Roman" w:cs="Times New Roman"/>
          <w:sz w:val="18"/>
          <w:szCs w:val="18"/>
        </w:rPr>
        <w:t xml:space="preserve"> is pressure gradient</w:t>
      </w:r>
      <w:r w:rsidR="00FE14B0">
        <w:rPr>
          <w:rFonts w:ascii="Times New Roman" w:hAnsi="Times New Roman" w:cs="Times New Roman"/>
          <w:sz w:val="18"/>
          <w:szCs w:val="18"/>
        </w:rPr>
        <w:t xml:space="preserve"> which is imposed on the both ends of porous medium</w:t>
      </w:r>
      <w:bookmarkStart w:id="1" w:name="_GoBack"/>
      <w:bookmarkEnd w:id="1"/>
      <w:r w:rsidR="00334975">
        <w:rPr>
          <w:rFonts w:ascii="Times New Roman" w:hAnsi="Times New Roman" w:cs="Times New Roman"/>
          <w:sz w:val="18"/>
          <w:szCs w:val="18"/>
        </w:rPr>
        <w:t xml:space="preserve">, </w:t>
      </w:r>
      <w:r w:rsidR="00334975" w:rsidRPr="00334975">
        <w:rPr>
          <w:rFonts w:ascii="Times New Roman" w:hAnsi="Times New Roman" w:cs="Times New Roman"/>
          <w:position w:val="-9"/>
          <w:sz w:val="18"/>
          <w:szCs w:val="18"/>
        </w:rPr>
        <w:object w:dxaOrig="155" w:dyaOrig="269" w14:anchorId="3533BD3F">
          <v:shape id="_x0000_i1040" type="#_x0000_t75" style="width:7.9pt;height:13.5pt" o:ole="">
            <v:imagedata r:id="rId24" o:title=""/>
          </v:shape>
          <o:OLEObject Type="Embed" ProgID="Equation.AxMath" ShapeID="_x0000_i1040" DrawAspect="Content" ObjectID="_1674888182" r:id="rId25"/>
        </w:object>
      </w:r>
      <w:r w:rsidR="00334975">
        <w:rPr>
          <w:rFonts w:ascii="Times New Roman" w:hAnsi="Times New Roman" w:cs="Times New Roman"/>
          <w:sz w:val="18"/>
          <w:szCs w:val="18"/>
        </w:rPr>
        <w:t xml:space="preserve"> is dynamic viscosity</w:t>
      </w:r>
      <w:r w:rsidR="00452CE1">
        <w:rPr>
          <w:rFonts w:ascii="Times New Roman" w:hAnsi="Times New Roman" w:cs="Times New Roman"/>
          <w:sz w:val="18"/>
          <w:szCs w:val="18"/>
        </w:rPr>
        <w:t xml:space="preserve"> of fluid</w:t>
      </w:r>
      <w:r w:rsidR="00334975">
        <w:rPr>
          <w:rFonts w:ascii="Times New Roman" w:hAnsi="Times New Roman" w:cs="Times New Roman"/>
          <w:sz w:val="18"/>
          <w:szCs w:val="18"/>
        </w:rPr>
        <w:t xml:space="preserve">, </w:t>
      </w:r>
      <w:r w:rsidR="00452CE1" w:rsidRPr="00452CE1">
        <w:rPr>
          <w:rFonts w:ascii="Times New Roman" w:hAnsi="Times New Roman" w:cs="Times New Roman"/>
          <w:position w:val="-9"/>
          <w:sz w:val="18"/>
          <w:szCs w:val="18"/>
        </w:rPr>
        <w:object w:dxaOrig="147" w:dyaOrig="269" w14:anchorId="5CD7754D">
          <v:shape id="_x0000_i1041" type="#_x0000_t75" style="width:7.5pt;height:13.5pt" o:ole="">
            <v:imagedata r:id="rId26" o:title=""/>
          </v:shape>
          <o:OLEObject Type="Embed" ProgID="Equation.AxMath" ShapeID="_x0000_i1041" DrawAspect="Content" ObjectID="_1674888183" r:id="rId27"/>
        </w:object>
      </w:r>
      <w:r w:rsidR="00452CE1">
        <w:rPr>
          <w:rFonts w:ascii="Times New Roman" w:hAnsi="Times New Roman" w:cs="Times New Roman"/>
          <w:sz w:val="18"/>
          <w:szCs w:val="18"/>
        </w:rPr>
        <w:t xml:space="preserve"> is intrinsic permeability of porous medium, </w:t>
      </w:r>
      <w:r w:rsidR="00452CE1" w:rsidRPr="00452CE1">
        <w:rPr>
          <w:rFonts w:ascii="Times New Roman" w:hAnsi="Times New Roman" w:cs="Times New Roman"/>
          <w:position w:val="-9"/>
          <w:sz w:val="18"/>
          <w:szCs w:val="18"/>
        </w:rPr>
        <w:object w:dxaOrig="142" w:dyaOrig="269" w14:anchorId="1E10DBA3">
          <v:shape id="_x0000_i1042" type="#_x0000_t75" style="width:7.15pt;height:13.5pt" o:ole="">
            <v:imagedata r:id="rId28" o:title=""/>
          </v:shape>
          <o:OLEObject Type="Embed" ProgID="Equation.AxMath" ShapeID="_x0000_i1042" DrawAspect="Content" ObjectID="_1674888184" r:id="rId29"/>
        </w:object>
      </w:r>
      <w:r w:rsidR="00452CE1">
        <w:rPr>
          <w:rFonts w:ascii="Times New Roman" w:hAnsi="Times New Roman" w:cs="Times New Roman"/>
          <w:sz w:val="18"/>
          <w:szCs w:val="18"/>
        </w:rPr>
        <w:t xml:space="preserve"> is density of fluid, </w:t>
      </w:r>
      <w:r w:rsidR="00452CE1" w:rsidRPr="00452CE1">
        <w:rPr>
          <w:rFonts w:ascii="Times New Roman" w:hAnsi="Times New Roman" w:cs="Times New Roman"/>
          <w:position w:val="-9"/>
          <w:sz w:val="18"/>
          <w:szCs w:val="18"/>
        </w:rPr>
        <w:object w:dxaOrig="187" w:dyaOrig="269" w14:anchorId="77331158">
          <v:shape id="_x0000_i1043" type="#_x0000_t75" style="width:9.4pt;height:13.5pt" o:ole="">
            <v:imagedata r:id="rId30" o:title=""/>
          </v:shape>
          <o:OLEObject Type="Embed" ProgID="Equation.AxMath" ShapeID="_x0000_i1043" DrawAspect="Content" ObjectID="_1674888185" r:id="rId31"/>
        </w:object>
      </w:r>
      <w:r w:rsidR="00452CE1">
        <w:rPr>
          <w:rFonts w:ascii="Times New Roman" w:hAnsi="Times New Roman" w:cs="Times New Roman"/>
          <w:sz w:val="18"/>
          <w:szCs w:val="18"/>
        </w:rPr>
        <w:t xml:space="preserve"> is Darcy velocity of fluid and </w:t>
      </w:r>
      <w:r w:rsidR="00452CE1" w:rsidRPr="00452CE1">
        <w:rPr>
          <w:rFonts w:ascii="Times New Roman" w:hAnsi="Times New Roman" w:cs="Times New Roman"/>
          <w:position w:val="-9"/>
          <w:sz w:val="18"/>
          <w:szCs w:val="18"/>
        </w:rPr>
        <w:object w:dxaOrig="160" w:dyaOrig="269" w14:anchorId="06AEC61B">
          <v:shape id="_x0000_i1044" type="#_x0000_t75" style="width:7.9pt;height:13.5pt" o:ole="">
            <v:imagedata r:id="rId32" o:title=""/>
          </v:shape>
          <o:OLEObject Type="Embed" ProgID="Equation.AxMath" ShapeID="_x0000_i1044" DrawAspect="Content" ObjectID="_1674888186" r:id="rId33"/>
        </w:object>
      </w:r>
      <w:r w:rsidR="00452CE1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="00452CE1">
        <w:rPr>
          <w:rFonts w:ascii="Times New Roman" w:hAnsi="Times New Roman" w:cs="Times New Roman"/>
          <w:sz w:val="18"/>
          <w:szCs w:val="18"/>
        </w:rPr>
        <w:t>Forchheimer</w:t>
      </w:r>
      <w:proofErr w:type="spellEnd"/>
      <w:r w:rsidR="00452CE1">
        <w:rPr>
          <w:rFonts w:ascii="Times New Roman" w:hAnsi="Times New Roman" w:cs="Times New Roman"/>
          <w:sz w:val="18"/>
          <w:szCs w:val="18"/>
        </w:rPr>
        <w:t xml:space="preserve"> coefficient. </w:t>
      </w:r>
      <w:r w:rsidR="006807BB">
        <w:rPr>
          <w:rFonts w:ascii="Times New Roman" w:hAnsi="Times New Roman" w:cs="Times New Roman"/>
          <w:sz w:val="18"/>
          <w:szCs w:val="18"/>
        </w:rPr>
        <w:t xml:space="preserve">Except this, some researchers argued that the cubic term of Darcy velocity, </w:t>
      </w:r>
      <w:r w:rsidR="006807BB" w:rsidRPr="006807BB">
        <w:rPr>
          <w:rFonts w:ascii="Times New Roman" w:hAnsi="Times New Roman" w:cs="Times New Roman"/>
          <w:position w:val="-9"/>
          <w:sz w:val="18"/>
          <w:szCs w:val="18"/>
        </w:rPr>
        <w:object w:dxaOrig="253" w:dyaOrig="272" w14:anchorId="15770403">
          <v:shape id="_x0000_i1045" type="#_x0000_t75" style="width:12.75pt;height:13.5pt" o:ole="">
            <v:imagedata r:id="rId34" o:title=""/>
          </v:shape>
          <o:OLEObject Type="Embed" ProgID="Equation.AxMath" ShapeID="_x0000_i1045" DrawAspect="Content" ObjectID="_1674888187" r:id="rId35"/>
        </w:object>
      </w:r>
      <w:r w:rsidR="006807BB">
        <w:rPr>
          <w:rFonts w:ascii="Times New Roman" w:hAnsi="Times New Roman" w:cs="Times New Roman"/>
          <w:sz w:val="18"/>
          <w:szCs w:val="18"/>
        </w:rPr>
        <w:t xml:space="preserve">, </w:t>
      </w:r>
      <w:r w:rsidR="00727A09">
        <w:rPr>
          <w:rFonts w:ascii="Times New Roman" w:hAnsi="Times New Roman" w:cs="Times New Roman"/>
          <w:sz w:val="18"/>
          <w:szCs w:val="18"/>
        </w:rPr>
        <w:t>or the n-</w:t>
      </w:r>
      <w:proofErr w:type="spellStart"/>
      <w:r w:rsidR="00727A09">
        <w:rPr>
          <w:rFonts w:ascii="Times New Roman" w:hAnsi="Times New Roman" w:cs="Times New Roman"/>
          <w:sz w:val="18"/>
          <w:szCs w:val="18"/>
        </w:rPr>
        <w:t>th</w:t>
      </w:r>
      <w:proofErr w:type="spellEnd"/>
      <w:r w:rsidR="00727A09">
        <w:rPr>
          <w:rFonts w:ascii="Times New Roman" w:hAnsi="Times New Roman" w:cs="Times New Roman"/>
          <w:sz w:val="18"/>
          <w:szCs w:val="18"/>
        </w:rPr>
        <w:t xml:space="preserve"> power, </w:t>
      </w:r>
      <w:r w:rsidR="00727A09" w:rsidRPr="00727A09">
        <w:rPr>
          <w:rFonts w:ascii="Times New Roman" w:hAnsi="Times New Roman" w:cs="Times New Roman"/>
          <w:position w:val="-9"/>
          <w:sz w:val="18"/>
          <w:szCs w:val="18"/>
        </w:rPr>
        <w:object w:dxaOrig="260" w:dyaOrig="272" w14:anchorId="04B96891">
          <v:shape id="_x0000_i1046" type="#_x0000_t75" style="width:13.15pt;height:13.5pt" o:ole="">
            <v:imagedata r:id="rId36" o:title=""/>
          </v:shape>
          <o:OLEObject Type="Embed" ProgID="Equation.AxMath" ShapeID="_x0000_i1046" DrawAspect="Content" ObjectID="_1674888188" r:id="rId37"/>
        </w:object>
      </w:r>
      <w:r w:rsidR="00727A09">
        <w:rPr>
          <w:rFonts w:ascii="Times New Roman" w:hAnsi="Times New Roman" w:cs="Times New Roman"/>
          <w:sz w:val="18"/>
          <w:szCs w:val="18"/>
        </w:rPr>
        <w:t xml:space="preserve">, </w:t>
      </w:r>
      <w:r w:rsidR="006807BB">
        <w:rPr>
          <w:rFonts w:ascii="Times New Roman" w:hAnsi="Times New Roman" w:cs="Times New Roman"/>
          <w:sz w:val="18"/>
          <w:szCs w:val="18"/>
        </w:rPr>
        <w:t xml:space="preserve">should be included in the expression rather than the squared term. </w:t>
      </w:r>
      <w:r w:rsidR="00727A09">
        <w:rPr>
          <w:rFonts w:ascii="Times New Roman" w:hAnsi="Times New Roman" w:cs="Times New Roman"/>
          <w:sz w:val="18"/>
          <w:szCs w:val="18"/>
        </w:rPr>
        <w:t xml:space="preserve">All of them have a similar coefficient as </w:t>
      </w:r>
      <w:proofErr w:type="spellStart"/>
      <w:r w:rsidR="00727A09">
        <w:rPr>
          <w:rFonts w:ascii="Times New Roman" w:hAnsi="Times New Roman" w:cs="Times New Roman"/>
          <w:sz w:val="18"/>
          <w:szCs w:val="18"/>
        </w:rPr>
        <w:t>Forchheimer</w:t>
      </w:r>
      <w:proofErr w:type="spellEnd"/>
      <w:r w:rsidR="00727A09">
        <w:rPr>
          <w:rFonts w:ascii="Times New Roman" w:hAnsi="Times New Roman" w:cs="Times New Roman"/>
          <w:sz w:val="18"/>
          <w:szCs w:val="18"/>
        </w:rPr>
        <w:t xml:space="preserve"> coefficient and t</w:t>
      </w:r>
      <w:r w:rsidR="00452CE1">
        <w:rPr>
          <w:rFonts w:ascii="Times New Roman" w:hAnsi="Times New Roman" w:cs="Times New Roman"/>
          <w:sz w:val="18"/>
          <w:szCs w:val="18"/>
        </w:rPr>
        <w:t xml:space="preserve">he focus of related research is the expression of </w:t>
      </w:r>
      <w:r w:rsidR="00727A09">
        <w:rPr>
          <w:rFonts w:ascii="Times New Roman" w:hAnsi="Times New Roman" w:cs="Times New Roman"/>
          <w:sz w:val="18"/>
          <w:szCs w:val="18"/>
        </w:rPr>
        <w:t>such</w:t>
      </w:r>
      <w:r w:rsidR="00452CE1">
        <w:rPr>
          <w:rFonts w:ascii="Times New Roman" w:hAnsi="Times New Roman" w:cs="Times New Roman"/>
          <w:sz w:val="18"/>
          <w:szCs w:val="18"/>
        </w:rPr>
        <w:t xml:space="preserve"> coefficient.</w:t>
      </w:r>
      <w:r w:rsidR="00452CE1" w:rsidRPr="005C2347">
        <w:rPr>
          <w:rFonts w:ascii="Times New Roman" w:hAnsi="Times New Roman" w:cs="Times New Roman"/>
          <w:sz w:val="18"/>
          <w:szCs w:val="18"/>
        </w:rPr>
        <w:t xml:space="preserve"> </w:t>
      </w:r>
      <w:r w:rsidR="00452CE1">
        <w:rPr>
          <w:rFonts w:ascii="Times New Roman" w:hAnsi="Times New Roman" w:cs="Times New Roman"/>
          <w:sz w:val="18"/>
          <w:szCs w:val="18"/>
        </w:rPr>
        <w:t xml:space="preserve">However, </w:t>
      </w:r>
      <w:r w:rsidR="00727A09">
        <w:rPr>
          <w:rFonts w:ascii="Times New Roman" w:hAnsi="Times New Roman" w:cs="Times New Roman"/>
          <w:sz w:val="18"/>
          <w:szCs w:val="18"/>
        </w:rPr>
        <w:t>all of the</w:t>
      </w:r>
      <w:r w:rsidR="00452CE1">
        <w:rPr>
          <w:rFonts w:ascii="Times New Roman" w:hAnsi="Times New Roman" w:cs="Times New Roman"/>
          <w:sz w:val="18"/>
          <w:szCs w:val="18"/>
        </w:rPr>
        <w:t xml:space="preserve"> expression</w:t>
      </w:r>
      <w:r w:rsidR="00727A09">
        <w:rPr>
          <w:rFonts w:ascii="Times New Roman" w:hAnsi="Times New Roman" w:cs="Times New Roman"/>
          <w:sz w:val="18"/>
          <w:szCs w:val="18"/>
        </w:rPr>
        <w:t>s</w:t>
      </w:r>
      <w:r w:rsidR="00452CE1">
        <w:rPr>
          <w:rFonts w:ascii="Times New Roman" w:hAnsi="Times New Roman" w:cs="Times New Roman"/>
          <w:sz w:val="18"/>
          <w:szCs w:val="18"/>
        </w:rPr>
        <w:t xml:space="preserve"> </w:t>
      </w:r>
      <w:r w:rsidR="00727A09">
        <w:rPr>
          <w:rFonts w:ascii="Times New Roman" w:hAnsi="Times New Roman" w:cs="Times New Roman"/>
          <w:sz w:val="18"/>
          <w:szCs w:val="18"/>
        </w:rPr>
        <w:t>are</w:t>
      </w:r>
      <w:r w:rsidR="00452CE1">
        <w:rPr>
          <w:rFonts w:ascii="Times New Roman" w:hAnsi="Times New Roman" w:cs="Times New Roman"/>
          <w:sz w:val="18"/>
          <w:szCs w:val="18"/>
        </w:rPr>
        <w:t xml:space="preserve"> too complicated to be applied in engineering.</w:t>
      </w:r>
    </w:p>
    <w:p w14:paraId="5BA60B40" w14:textId="3C38283F" w:rsidR="005C2347" w:rsidRPr="00073EB1" w:rsidRDefault="00452CE1" w:rsidP="00DC29E7">
      <w:pPr>
        <w:spacing w:afterLines="50" w:after="156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I</w:t>
      </w:r>
      <w:r>
        <w:rPr>
          <w:rFonts w:ascii="Times New Roman" w:eastAsia="宋体" w:hAnsi="Times New Roman" w:cs="Times New Roman"/>
          <w:sz w:val="18"/>
          <w:szCs w:val="18"/>
        </w:rPr>
        <w:t xml:space="preserve">n this study, we are trying to derive a concise expression of modified Darcy’s Law by considering the inertial effect. </w:t>
      </w:r>
      <w:r w:rsidR="00E9250F">
        <w:rPr>
          <w:rFonts w:ascii="Times New Roman" w:eastAsia="宋体" w:hAnsi="Times New Roman" w:cs="Times New Roman"/>
          <w:sz w:val="18"/>
          <w:szCs w:val="18"/>
        </w:rPr>
        <w:t>The idea is to propose a suitable modified boundary condition which can account for the derivation due to the moderate inertial effect.</w:t>
      </w:r>
      <w:r w:rsidR="002B319B">
        <w:rPr>
          <w:rFonts w:ascii="Times New Roman" w:eastAsia="宋体" w:hAnsi="Times New Roman" w:cs="Times New Roman"/>
          <w:sz w:val="18"/>
          <w:szCs w:val="18"/>
        </w:rPr>
        <w:t xml:space="preserve"> Suitable numerical cases will be conducted and </w:t>
      </w:r>
      <w:r w:rsidR="006B01D5">
        <w:rPr>
          <w:rFonts w:ascii="Times New Roman" w:eastAsia="宋体" w:hAnsi="Times New Roman" w:cs="Times New Roman"/>
          <w:sz w:val="18"/>
          <w:szCs w:val="18"/>
        </w:rPr>
        <w:t>results will be carefully analyzed in order to get the suitable modified boundary condition.</w:t>
      </w:r>
    </w:p>
    <w:sectPr w:rsidR="005C2347" w:rsidRPr="0007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029E" w14:textId="77777777" w:rsidR="000803DC" w:rsidRDefault="000803DC" w:rsidP="00E250A7">
      <w:r>
        <w:separator/>
      </w:r>
    </w:p>
  </w:endnote>
  <w:endnote w:type="continuationSeparator" w:id="0">
    <w:p w14:paraId="29202B43" w14:textId="77777777" w:rsidR="000803DC" w:rsidRDefault="000803DC" w:rsidP="00E2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7957" w14:textId="77777777" w:rsidR="000803DC" w:rsidRDefault="000803DC" w:rsidP="00E250A7">
      <w:r>
        <w:separator/>
      </w:r>
    </w:p>
  </w:footnote>
  <w:footnote w:type="continuationSeparator" w:id="0">
    <w:p w14:paraId="2B778CB9" w14:textId="77777777" w:rsidR="000803DC" w:rsidRDefault="000803DC" w:rsidP="00E250A7">
      <w:r>
        <w:continuationSeparator/>
      </w:r>
    </w:p>
  </w:footnote>
  <w:footnote w:id="1">
    <w:p w14:paraId="1E5288DF" w14:textId="77777777" w:rsidR="00745DF4" w:rsidRPr="00F0194F" w:rsidRDefault="00745DF4" w:rsidP="00B24B7F">
      <w:pPr>
        <w:pStyle w:val="ab"/>
        <w:ind w:left="240" w:hanging="240"/>
      </w:pPr>
      <w:r w:rsidRPr="00F0194F">
        <w:rPr>
          <w:rStyle w:val="aa"/>
        </w:rPr>
        <w:t>†</w:t>
      </w:r>
      <w:r w:rsidRPr="00F0194F">
        <w:t xml:space="preserve"> Corresponding author</w:t>
      </w:r>
      <w:r>
        <w:t>:</w:t>
      </w:r>
      <w:r w:rsidRPr="00F0194F">
        <w:t xml:space="preserve"> Email: </w:t>
      </w:r>
      <w:hyperlink r:id="rId1" w:history="1">
        <w:r w:rsidRPr="004F7CCE">
          <w:rPr>
            <w:rStyle w:val="a9"/>
          </w:rPr>
          <w:t>mrwang@tsinghua.edu.cn</w:t>
        </w:r>
      </w:hyperlink>
      <w:r>
        <w:t>; Tel: +86-10-627-87498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534"/>
    <w:multiLevelType w:val="hybridMultilevel"/>
    <w:tmpl w:val="AFB43FFE"/>
    <w:lvl w:ilvl="0" w:tplc="991659C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44091"/>
    <w:multiLevelType w:val="hybridMultilevel"/>
    <w:tmpl w:val="E064EF32"/>
    <w:lvl w:ilvl="0" w:tplc="C08C33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CC6149B"/>
    <w:multiLevelType w:val="hybridMultilevel"/>
    <w:tmpl w:val="02920592"/>
    <w:lvl w:ilvl="0" w:tplc="C08C33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DC290C"/>
    <w:multiLevelType w:val="multilevel"/>
    <w:tmpl w:val="C46C00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529B5215"/>
    <w:multiLevelType w:val="hybridMultilevel"/>
    <w:tmpl w:val="85E4DAC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555F6F15"/>
    <w:multiLevelType w:val="hybridMultilevel"/>
    <w:tmpl w:val="A10A6EE0"/>
    <w:lvl w:ilvl="0" w:tplc="991659C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F0B53"/>
    <w:multiLevelType w:val="multilevel"/>
    <w:tmpl w:val="4B1831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667BF0"/>
    <w:multiLevelType w:val="multilevel"/>
    <w:tmpl w:val="DC485CF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9D10E7"/>
    <w:multiLevelType w:val="hybridMultilevel"/>
    <w:tmpl w:val="376C82D4"/>
    <w:lvl w:ilvl="0" w:tplc="991659C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074D3F"/>
    <w:multiLevelType w:val="multilevel"/>
    <w:tmpl w:val="5DE6C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ep59x5z8pzr5eedwetpp9dhwd5vpvdw220f&quot;&gt;Hydro-fracturing&lt;record-ids&gt;&lt;item&gt;7&lt;/item&gt;&lt;item&gt;26&lt;/item&gt;&lt;item&gt;47&lt;/item&gt;&lt;item&gt;60&lt;/item&gt;&lt;/record-ids&gt;&lt;/item&gt;&lt;/Libraries&gt;"/>
  </w:docVars>
  <w:rsids>
    <w:rsidRoot w:val="00121EBC"/>
    <w:rsid w:val="00000D9E"/>
    <w:rsid w:val="00001E53"/>
    <w:rsid w:val="00002E2A"/>
    <w:rsid w:val="00003066"/>
    <w:rsid w:val="00006E31"/>
    <w:rsid w:val="000079E8"/>
    <w:rsid w:val="000118AA"/>
    <w:rsid w:val="00012EF1"/>
    <w:rsid w:val="0001305F"/>
    <w:rsid w:val="00014984"/>
    <w:rsid w:val="00016865"/>
    <w:rsid w:val="00021179"/>
    <w:rsid w:val="00027ACB"/>
    <w:rsid w:val="00030953"/>
    <w:rsid w:val="00033B50"/>
    <w:rsid w:val="00035E9A"/>
    <w:rsid w:val="000362C4"/>
    <w:rsid w:val="00036394"/>
    <w:rsid w:val="00036882"/>
    <w:rsid w:val="00036B33"/>
    <w:rsid w:val="00042D7B"/>
    <w:rsid w:val="00045FFB"/>
    <w:rsid w:val="00052614"/>
    <w:rsid w:val="0005327B"/>
    <w:rsid w:val="00054803"/>
    <w:rsid w:val="000558E3"/>
    <w:rsid w:val="00061193"/>
    <w:rsid w:val="000613F5"/>
    <w:rsid w:val="000664F7"/>
    <w:rsid w:val="0006671C"/>
    <w:rsid w:val="00067EE1"/>
    <w:rsid w:val="0007071E"/>
    <w:rsid w:val="000717F3"/>
    <w:rsid w:val="0007345B"/>
    <w:rsid w:val="00073EB1"/>
    <w:rsid w:val="00074D59"/>
    <w:rsid w:val="000755A3"/>
    <w:rsid w:val="000757E3"/>
    <w:rsid w:val="00077B7D"/>
    <w:rsid w:val="000803DC"/>
    <w:rsid w:val="00081095"/>
    <w:rsid w:val="0008306A"/>
    <w:rsid w:val="000835F6"/>
    <w:rsid w:val="00083765"/>
    <w:rsid w:val="00084074"/>
    <w:rsid w:val="00086231"/>
    <w:rsid w:val="0008643A"/>
    <w:rsid w:val="000A005C"/>
    <w:rsid w:val="000A417E"/>
    <w:rsid w:val="000A4271"/>
    <w:rsid w:val="000A6901"/>
    <w:rsid w:val="000A7C28"/>
    <w:rsid w:val="000B6F44"/>
    <w:rsid w:val="000C064B"/>
    <w:rsid w:val="000C2A60"/>
    <w:rsid w:val="000C347A"/>
    <w:rsid w:val="000C3CF7"/>
    <w:rsid w:val="000C47CF"/>
    <w:rsid w:val="000C5185"/>
    <w:rsid w:val="000C6268"/>
    <w:rsid w:val="000C678E"/>
    <w:rsid w:val="000C7236"/>
    <w:rsid w:val="000C79B7"/>
    <w:rsid w:val="000D18F9"/>
    <w:rsid w:val="000D40BF"/>
    <w:rsid w:val="000D69C7"/>
    <w:rsid w:val="000E1E54"/>
    <w:rsid w:val="000E3C35"/>
    <w:rsid w:val="000E45E6"/>
    <w:rsid w:val="000E6E42"/>
    <w:rsid w:val="000E720A"/>
    <w:rsid w:val="000F1326"/>
    <w:rsid w:val="000F1A4F"/>
    <w:rsid w:val="000F3458"/>
    <w:rsid w:val="000F7CAB"/>
    <w:rsid w:val="00100D94"/>
    <w:rsid w:val="00103F4E"/>
    <w:rsid w:val="0010556D"/>
    <w:rsid w:val="00105D0C"/>
    <w:rsid w:val="001062B0"/>
    <w:rsid w:val="00111A51"/>
    <w:rsid w:val="00113B03"/>
    <w:rsid w:val="001143E5"/>
    <w:rsid w:val="00114C78"/>
    <w:rsid w:val="00114CEF"/>
    <w:rsid w:val="00117477"/>
    <w:rsid w:val="00120E4E"/>
    <w:rsid w:val="0012132B"/>
    <w:rsid w:val="00121EBC"/>
    <w:rsid w:val="00125384"/>
    <w:rsid w:val="001256A3"/>
    <w:rsid w:val="0013253F"/>
    <w:rsid w:val="00133E5D"/>
    <w:rsid w:val="00134FE3"/>
    <w:rsid w:val="00135CBA"/>
    <w:rsid w:val="001441DA"/>
    <w:rsid w:val="0014686F"/>
    <w:rsid w:val="00146D28"/>
    <w:rsid w:val="001527A4"/>
    <w:rsid w:val="00153661"/>
    <w:rsid w:val="00154C35"/>
    <w:rsid w:val="00161EBF"/>
    <w:rsid w:val="0016278B"/>
    <w:rsid w:val="001676C6"/>
    <w:rsid w:val="00170C74"/>
    <w:rsid w:val="00170FC0"/>
    <w:rsid w:val="00172BCA"/>
    <w:rsid w:val="00174559"/>
    <w:rsid w:val="0017683F"/>
    <w:rsid w:val="0017685B"/>
    <w:rsid w:val="00181589"/>
    <w:rsid w:val="001848FD"/>
    <w:rsid w:val="0018515B"/>
    <w:rsid w:val="00186187"/>
    <w:rsid w:val="00186F34"/>
    <w:rsid w:val="001908A0"/>
    <w:rsid w:val="00190998"/>
    <w:rsid w:val="00193D58"/>
    <w:rsid w:val="00194A83"/>
    <w:rsid w:val="0019654E"/>
    <w:rsid w:val="001B2CE0"/>
    <w:rsid w:val="001C5AC7"/>
    <w:rsid w:val="001D3A48"/>
    <w:rsid w:val="001D59BC"/>
    <w:rsid w:val="001D645C"/>
    <w:rsid w:val="001D71FE"/>
    <w:rsid w:val="001D7FF7"/>
    <w:rsid w:val="001E20DF"/>
    <w:rsid w:val="001E26C0"/>
    <w:rsid w:val="001E4A13"/>
    <w:rsid w:val="001E68D6"/>
    <w:rsid w:val="001F51CE"/>
    <w:rsid w:val="001F5413"/>
    <w:rsid w:val="001F6DB2"/>
    <w:rsid w:val="001F70C5"/>
    <w:rsid w:val="00200342"/>
    <w:rsid w:val="00200E9C"/>
    <w:rsid w:val="00201A12"/>
    <w:rsid w:val="0020283B"/>
    <w:rsid w:val="00203438"/>
    <w:rsid w:val="002046F3"/>
    <w:rsid w:val="0020505B"/>
    <w:rsid w:val="0020549B"/>
    <w:rsid w:val="002065ED"/>
    <w:rsid w:val="00207B48"/>
    <w:rsid w:val="002112CE"/>
    <w:rsid w:val="0021380A"/>
    <w:rsid w:val="002156A1"/>
    <w:rsid w:val="00217AA9"/>
    <w:rsid w:val="00220452"/>
    <w:rsid w:val="00220BF4"/>
    <w:rsid w:val="002211C6"/>
    <w:rsid w:val="00221A09"/>
    <w:rsid w:val="00221E1C"/>
    <w:rsid w:val="00222A9F"/>
    <w:rsid w:val="00222F9F"/>
    <w:rsid w:val="002239C1"/>
    <w:rsid w:val="00225B7E"/>
    <w:rsid w:val="00225EBF"/>
    <w:rsid w:val="00227BE1"/>
    <w:rsid w:val="0023635D"/>
    <w:rsid w:val="00236F9D"/>
    <w:rsid w:val="0023762B"/>
    <w:rsid w:val="0023790A"/>
    <w:rsid w:val="002406F9"/>
    <w:rsid w:val="0024107C"/>
    <w:rsid w:val="002411CB"/>
    <w:rsid w:val="002421A4"/>
    <w:rsid w:val="00242661"/>
    <w:rsid w:val="00243209"/>
    <w:rsid w:val="002460F5"/>
    <w:rsid w:val="002507C8"/>
    <w:rsid w:val="002561D7"/>
    <w:rsid w:val="00256724"/>
    <w:rsid w:val="00256B30"/>
    <w:rsid w:val="0026066B"/>
    <w:rsid w:val="00261519"/>
    <w:rsid w:val="00261907"/>
    <w:rsid w:val="0026299B"/>
    <w:rsid w:val="00262C60"/>
    <w:rsid w:val="002644FB"/>
    <w:rsid w:val="00264585"/>
    <w:rsid w:val="002662D1"/>
    <w:rsid w:val="00267DAB"/>
    <w:rsid w:val="00270B1F"/>
    <w:rsid w:val="002729D9"/>
    <w:rsid w:val="00282371"/>
    <w:rsid w:val="00282846"/>
    <w:rsid w:val="00283ED7"/>
    <w:rsid w:val="00284E50"/>
    <w:rsid w:val="00292BFE"/>
    <w:rsid w:val="0029336A"/>
    <w:rsid w:val="002958A7"/>
    <w:rsid w:val="00295D14"/>
    <w:rsid w:val="002A4E9A"/>
    <w:rsid w:val="002A5BF0"/>
    <w:rsid w:val="002A6F47"/>
    <w:rsid w:val="002B1497"/>
    <w:rsid w:val="002B319B"/>
    <w:rsid w:val="002B6D44"/>
    <w:rsid w:val="002C0F89"/>
    <w:rsid w:val="002C154E"/>
    <w:rsid w:val="002C27E6"/>
    <w:rsid w:val="002C2934"/>
    <w:rsid w:val="002C29CF"/>
    <w:rsid w:val="002C368D"/>
    <w:rsid w:val="002C4ADA"/>
    <w:rsid w:val="002C4BDF"/>
    <w:rsid w:val="002C60BE"/>
    <w:rsid w:val="002C67DC"/>
    <w:rsid w:val="002D083A"/>
    <w:rsid w:val="002D0DF6"/>
    <w:rsid w:val="002D36F9"/>
    <w:rsid w:val="002D6093"/>
    <w:rsid w:val="002E2778"/>
    <w:rsid w:val="002E3475"/>
    <w:rsid w:val="002E58BF"/>
    <w:rsid w:val="002E7FC4"/>
    <w:rsid w:val="002F22E1"/>
    <w:rsid w:val="002F549F"/>
    <w:rsid w:val="002F5A9B"/>
    <w:rsid w:val="002F60DC"/>
    <w:rsid w:val="00301393"/>
    <w:rsid w:val="0030141F"/>
    <w:rsid w:val="0030177C"/>
    <w:rsid w:val="00301D7F"/>
    <w:rsid w:val="003020F8"/>
    <w:rsid w:val="00303A00"/>
    <w:rsid w:val="00304285"/>
    <w:rsid w:val="0030535E"/>
    <w:rsid w:val="003126E2"/>
    <w:rsid w:val="003142E5"/>
    <w:rsid w:val="00320026"/>
    <w:rsid w:val="00320342"/>
    <w:rsid w:val="00322741"/>
    <w:rsid w:val="003250AE"/>
    <w:rsid w:val="00326B60"/>
    <w:rsid w:val="00330DDA"/>
    <w:rsid w:val="00331EEE"/>
    <w:rsid w:val="0033225E"/>
    <w:rsid w:val="00334975"/>
    <w:rsid w:val="00335099"/>
    <w:rsid w:val="0033678B"/>
    <w:rsid w:val="00337D68"/>
    <w:rsid w:val="00341E27"/>
    <w:rsid w:val="003436AF"/>
    <w:rsid w:val="003448B1"/>
    <w:rsid w:val="00344B0D"/>
    <w:rsid w:val="00345C54"/>
    <w:rsid w:val="00347464"/>
    <w:rsid w:val="0035153A"/>
    <w:rsid w:val="00351E2E"/>
    <w:rsid w:val="00353F1B"/>
    <w:rsid w:val="00356D54"/>
    <w:rsid w:val="003645FF"/>
    <w:rsid w:val="0036536C"/>
    <w:rsid w:val="003654F4"/>
    <w:rsid w:val="00366C3C"/>
    <w:rsid w:val="00372818"/>
    <w:rsid w:val="00373C4E"/>
    <w:rsid w:val="00374818"/>
    <w:rsid w:val="003761A2"/>
    <w:rsid w:val="003778DF"/>
    <w:rsid w:val="0037798A"/>
    <w:rsid w:val="00382090"/>
    <w:rsid w:val="00382884"/>
    <w:rsid w:val="00384E5D"/>
    <w:rsid w:val="003851D1"/>
    <w:rsid w:val="00385401"/>
    <w:rsid w:val="00385F28"/>
    <w:rsid w:val="0038745B"/>
    <w:rsid w:val="00390BB8"/>
    <w:rsid w:val="0039130B"/>
    <w:rsid w:val="00393B6B"/>
    <w:rsid w:val="00394DA5"/>
    <w:rsid w:val="003A189E"/>
    <w:rsid w:val="003A3ED4"/>
    <w:rsid w:val="003B25AA"/>
    <w:rsid w:val="003B2B8C"/>
    <w:rsid w:val="003B365F"/>
    <w:rsid w:val="003B77DD"/>
    <w:rsid w:val="003C2997"/>
    <w:rsid w:val="003C3136"/>
    <w:rsid w:val="003C4BB0"/>
    <w:rsid w:val="003D1AFF"/>
    <w:rsid w:val="003D1BAA"/>
    <w:rsid w:val="003D21B6"/>
    <w:rsid w:val="003D56EC"/>
    <w:rsid w:val="003D5739"/>
    <w:rsid w:val="003D57DE"/>
    <w:rsid w:val="003D6281"/>
    <w:rsid w:val="003E1144"/>
    <w:rsid w:val="003E2AE0"/>
    <w:rsid w:val="003E63BF"/>
    <w:rsid w:val="003E6534"/>
    <w:rsid w:val="003E7462"/>
    <w:rsid w:val="003F3269"/>
    <w:rsid w:val="003F3352"/>
    <w:rsid w:val="003F40BB"/>
    <w:rsid w:val="00400C2A"/>
    <w:rsid w:val="00401B6B"/>
    <w:rsid w:val="004028B4"/>
    <w:rsid w:val="004033E2"/>
    <w:rsid w:val="00403BEF"/>
    <w:rsid w:val="00404A0E"/>
    <w:rsid w:val="0040602A"/>
    <w:rsid w:val="004061DE"/>
    <w:rsid w:val="00407F30"/>
    <w:rsid w:val="0041018F"/>
    <w:rsid w:val="00414C9D"/>
    <w:rsid w:val="0042023C"/>
    <w:rsid w:val="00422C3C"/>
    <w:rsid w:val="00423CD8"/>
    <w:rsid w:val="00423F5C"/>
    <w:rsid w:val="004256A0"/>
    <w:rsid w:val="00427EBC"/>
    <w:rsid w:val="00427F8C"/>
    <w:rsid w:val="004301C1"/>
    <w:rsid w:val="00434CD7"/>
    <w:rsid w:val="00435742"/>
    <w:rsid w:val="004367AA"/>
    <w:rsid w:val="004378B2"/>
    <w:rsid w:val="00437BC3"/>
    <w:rsid w:val="0044298E"/>
    <w:rsid w:val="00443D47"/>
    <w:rsid w:val="00444F21"/>
    <w:rsid w:val="004469F4"/>
    <w:rsid w:val="00450334"/>
    <w:rsid w:val="00450AB4"/>
    <w:rsid w:val="00451D8E"/>
    <w:rsid w:val="00452CE1"/>
    <w:rsid w:val="00453FEE"/>
    <w:rsid w:val="00454EC3"/>
    <w:rsid w:val="00457936"/>
    <w:rsid w:val="004600F1"/>
    <w:rsid w:val="004602F9"/>
    <w:rsid w:val="00460548"/>
    <w:rsid w:val="00462299"/>
    <w:rsid w:val="004634D4"/>
    <w:rsid w:val="00463820"/>
    <w:rsid w:val="00466231"/>
    <w:rsid w:val="004675F9"/>
    <w:rsid w:val="00470D62"/>
    <w:rsid w:val="00470D80"/>
    <w:rsid w:val="0047131A"/>
    <w:rsid w:val="004716F6"/>
    <w:rsid w:val="00473893"/>
    <w:rsid w:val="00474CE6"/>
    <w:rsid w:val="0047628D"/>
    <w:rsid w:val="00481360"/>
    <w:rsid w:val="004824B3"/>
    <w:rsid w:val="00482881"/>
    <w:rsid w:val="0048442C"/>
    <w:rsid w:val="004846B5"/>
    <w:rsid w:val="00484C74"/>
    <w:rsid w:val="00485317"/>
    <w:rsid w:val="00486B33"/>
    <w:rsid w:val="00486C3B"/>
    <w:rsid w:val="00486DB8"/>
    <w:rsid w:val="004908D0"/>
    <w:rsid w:val="00490A5F"/>
    <w:rsid w:val="00491DCB"/>
    <w:rsid w:val="00491EDA"/>
    <w:rsid w:val="004934A7"/>
    <w:rsid w:val="0049491B"/>
    <w:rsid w:val="00495948"/>
    <w:rsid w:val="00495CEA"/>
    <w:rsid w:val="004A27AE"/>
    <w:rsid w:val="004A3749"/>
    <w:rsid w:val="004A3C65"/>
    <w:rsid w:val="004A4CA2"/>
    <w:rsid w:val="004B07FB"/>
    <w:rsid w:val="004B0A51"/>
    <w:rsid w:val="004B1EBC"/>
    <w:rsid w:val="004B2116"/>
    <w:rsid w:val="004B2371"/>
    <w:rsid w:val="004B2AAD"/>
    <w:rsid w:val="004B462C"/>
    <w:rsid w:val="004B55D8"/>
    <w:rsid w:val="004B5AA1"/>
    <w:rsid w:val="004B5C13"/>
    <w:rsid w:val="004B7790"/>
    <w:rsid w:val="004B780D"/>
    <w:rsid w:val="004B7BB7"/>
    <w:rsid w:val="004C00C4"/>
    <w:rsid w:val="004C0C0A"/>
    <w:rsid w:val="004C2A1D"/>
    <w:rsid w:val="004C2CB4"/>
    <w:rsid w:val="004C2E47"/>
    <w:rsid w:val="004C5457"/>
    <w:rsid w:val="004C5D5C"/>
    <w:rsid w:val="004C6349"/>
    <w:rsid w:val="004C6AE4"/>
    <w:rsid w:val="004C6E92"/>
    <w:rsid w:val="004C763B"/>
    <w:rsid w:val="004D1E16"/>
    <w:rsid w:val="004D27CF"/>
    <w:rsid w:val="004D312F"/>
    <w:rsid w:val="004D4A29"/>
    <w:rsid w:val="004D51AB"/>
    <w:rsid w:val="004D5524"/>
    <w:rsid w:val="004E0869"/>
    <w:rsid w:val="004E3D51"/>
    <w:rsid w:val="004E4296"/>
    <w:rsid w:val="004E69E0"/>
    <w:rsid w:val="004E7659"/>
    <w:rsid w:val="004F0900"/>
    <w:rsid w:val="004F233D"/>
    <w:rsid w:val="004F31A4"/>
    <w:rsid w:val="004F3745"/>
    <w:rsid w:val="004F4380"/>
    <w:rsid w:val="004F6872"/>
    <w:rsid w:val="004F7EC9"/>
    <w:rsid w:val="00505515"/>
    <w:rsid w:val="00505E4E"/>
    <w:rsid w:val="00506E4B"/>
    <w:rsid w:val="00507456"/>
    <w:rsid w:val="00510209"/>
    <w:rsid w:val="00511D26"/>
    <w:rsid w:val="00513A9E"/>
    <w:rsid w:val="00514037"/>
    <w:rsid w:val="00514267"/>
    <w:rsid w:val="00514448"/>
    <w:rsid w:val="005177D0"/>
    <w:rsid w:val="00520ED4"/>
    <w:rsid w:val="0052229B"/>
    <w:rsid w:val="005265C9"/>
    <w:rsid w:val="005277E3"/>
    <w:rsid w:val="00532E28"/>
    <w:rsid w:val="00535B8C"/>
    <w:rsid w:val="0053634E"/>
    <w:rsid w:val="0053708F"/>
    <w:rsid w:val="00540120"/>
    <w:rsid w:val="00541D1A"/>
    <w:rsid w:val="00543F22"/>
    <w:rsid w:val="005535F6"/>
    <w:rsid w:val="005559B1"/>
    <w:rsid w:val="00555FF7"/>
    <w:rsid w:val="00557675"/>
    <w:rsid w:val="00561A6A"/>
    <w:rsid w:val="00562514"/>
    <w:rsid w:val="0056329A"/>
    <w:rsid w:val="0056371B"/>
    <w:rsid w:val="005675BE"/>
    <w:rsid w:val="00567677"/>
    <w:rsid w:val="005676A2"/>
    <w:rsid w:val="0057203B"/>
    <w:rsid w:val="00575193"/>
    <w:rsid w:val="00575D13"/>
    <w:rsid w:val="00576625"/>
    <w:rsid w:val="00576FB5"/>
    <w:rsid w:val="00580824"/>
    <w:rsid w:val="00581656"/>
    <w:rsid w:val="0058188B"/>
    <w:rsid w:val="00584381"/>
    <w:rsid w:val="00584B13"/>
    <w:rsid w:val="00584DE4"/>
    <w:rsid w:val="0058656D"/>
    <w:rsid w:val="005907A1"/>
    <w:rsid w:val="00592A5C"/>
    <w:rsid w:val="00595872"/>
    <w:rsid w:val="005958E3"/>
    <w:rsid w:val="00597E42"/>
    <w:rsid w:val="005A0A51"/>
    <w:rsid w:val="005A203E"/>
    <w:rsid w:val="005A3851"/>
    <w:rsid w:val="005A58B7"/>
    <w:rsid w:val="005A61B8"/>
    <w:rsid w:val="005A61BF"/>
    <w:rsid w:val="005A7F9F"/>
    <w:rsid w:val="005B17B4"/>
    <w:rsid w:val="005B2E8E"/>
    <w:rsid w:val="005B366D"/>
    <w:rsid w:val="005B3A17"/>
    <w:rsid w:val="005B3BE7"/>
    <w:rsid w:val="005B43F1"/>
    <w:rsid w:val="005B62C3"/>
    <w:rsid w:val="005C0507"/>
    <w:rsid w:val="005C164B"/>
    <w:rsid w:val="005C1B5F"/>
    <w:rsid w:val="005C2347"/>
    <w:rsid w:val="005C3A49"/>
    <w:rsid w:val="005C66AD"/>
    <w:rsid w:val="005C7236"/>
    <w:rsid w:val="005D10F7"/>
    <w:rsid w:val="005D15E5"/>
    <w:rsid w:val="005D1BF7"/>
    <w:rsid w:val="005D4F29"/>
    <w:rsid w:val="005D6FF1"/>
    <w:rsid w:val="005E0AE3"/>
    <w:rsid w:val="005E0B5C"/>
    <w:rsid w:val="005E1066"/>
    <w:rsid w:val="005E428D"/>
    <w:rsid w:val="005E4F28"/>
    <w:rsid w:val="005E57DD"/>
    <w:rsid w:val="005E7A37"/>
    <w:rsid w:val="006016CF"/>
    <w:rsid w:val="006026C2"/>
    <w:rsid w:val="006069AF"/>
    <w:rsid w:val="0060727D"/>
    <w:rsid w:val="00607F48"/>
    <w:rsid w:val="00612CFC"/>
    <w:rsid w:val="00614988"/>
    <w:rsid w:val="00625FF3"/>
    <w:rsid w:val="00627ABB"/>
    <w:rsid w:val="00627E09"/>
    <w:rsid w:val="00632AAC"/>
    <w:rsid w:val="00632EF3"/>
    <w:rsid w:val="00634E60"/>
    <w:rsid w:val="006357EE"/>
    <w:rsid w:val="00636095"/>
    <w:rsid w:val="006365AC"/>
    <w:rsid w:val="00636CF9"/>
    <w:rsid w:val="0063730C"/>
    <w:rsid w:val="00637F50"/>
    <w:rsid w:val="00640251"/>
    <w:rsid w:val="00640BC9"/>
    <w:rsid w:val="00640CC6"/>
    <w:rsid w:val="00643B31"/>
    <w:rsid w:val="00647D81"/>
    <w:rsid w:val="00650F81"/>
    <w:rsid w:val="006516D3"/>
    <w:rsid w:val="00656780"/>
    <w:rsid w:val="00661C3B"/>
    <w:rsid w:val="00662124"/>
    <w:rsid w:val="006636A4"/>
    <w:rsid w:val="00663732"/>
    <w:rsid w:val="00665AF5"/>
    <w:rsid w:val="00665E2A"/>
    <w:rsid w:val="00671AF0"/>
    <w:rsid w:val="00671CB2"/>
    <w:rsid w:val="0067212E"/>
    <w:rsid w:val="00672458"/>
    <w:rsid w:val="006728AC"/>
    <w:rsid w:val="00674EF2"/>
    <w:rsid w:val="00674F66"/>
    <w:rsid w:val="00675546"/>
    <w:rsid w:val="00676687"/>
    <w:rsid w:val="00676EB0"/>
    <w:rsid w:val="006807BB"/>
    <w:rsid w:val="00682430"/>
    <w:rsid w:val="00682801"/>
    <w:rsid w:val="00682A96"/>
    <w:rsid w:val="00682F44"/>
    <w:rsid w:val="006875F5"/>
    <w:rsid w:val="006906A0"/>
    <w:rsid w:val="00693B88"/>
    <w:rsid w:val="00693FAB"/>
    <w:rsid w:val="006A15EC"/>
    <w:rsid w:val="006A2719"/>
    <w:rsid w:val="006A3BE3"/>
    <w:rsid w:val="006A4FF2"/>
    <w:rsid w:val="006A7972"/>
    <w:rsid w:val="006A7DA5"/>
    <w:rsid w:val="006B01D5"/>
    <w:rsid w:val="006B1046"/>
    <w:rsid w:val="006B55F6"/>
    <w:rsid w:val="006B731C"/>
    <w:rsid w:val="006C0FEC"/>
    <w:rsid w:val="006C1860"/>
    <w:rsid w:val="006C1DC3"/>
    <w:rsid w:val="006C450F"/>
    <w:rsid w:val="006C5F63"/>
    <w:rsid w:val="006C74E4"/>
    <w:rsid w:val="006C7687"/>
    <w:rsid w:val="006D1F06"/>
    <w:rsid w:val="006D3E64"/>
    <w:rsid w:val="006D4F04"/>
    <w:rsid w:val="006D62B1"/>
    <w:rsid w:val="006D6AF2"/>
    <w:rsid w:val="006D6C1E"/>
    <w:rsid w:val="006E2725"/>
    <w:rsid w:val="006E2A26"/>
    <w:rsid w:val="006E3924"/>
    <w:rsid w:val="006F0125"/>
    <w:rsid w:val="006F33BF"/>
    <w:rsid w:val="006F534B"/>
    <w:rsid w:val="006F556D"/>
    <w:rsid w:val="006F573E"/>
    <w:rsid w:val="006F642B"/>
    <w:rsid w:val="006F6B6E"/>
    <w:rsid w:val="007000DE"/>
    <w:rsid w:val="00701876"/>
    <w:rsid w:val="00703C29"/>
    <w:rsid w:val="00704452"/>
    <w:rsid w:val="00704E65"/>
    <w:rsid w:val="00706DBA"/>
    <w:rsid w:val="007113D5"/>
    <w:rsid w:val="00712312"/>
    <w:rsid w:val="00713524"/>
    <w:rsid w:val="0071439E"/>
    <w:rsid w:val="00715EC2"/>
    <w:rsid w:val="00727874"/>
    <w:rsid w:val="00727A09"/>
    <w:rsid w:val="007326BD"/>
    <w:rsid w:val="00732B1E"/>
    <w:rsid w:val="00735265"/>
    <w:rsid w:val="00735539"/>
    <w:rsid w:val="00735972"/>
    <w:rsid w:val="00737261"/>
    <w:rsid w:val="00742194"/>
    <w:rsid w:val="00743B04"/>
    <w:rsid w:val="00745DF4"/>
    <w:rsid w:val="0074667C"/>
    <w:rsid w:val="007469BE"/>
    <w:rsid w:val="00753C94"/>
    <w:rsid w:val="00757963"/>
    <w:rsid w:val="007656E0"/>
    <w:rsid w:val="00766457"/>
    <w:rsid w:val="007672F8"/>
    <w:rsid w:val="00767348"/>
    <w:rsid w:val="00767EFF"/>
    <w:rsid w:val="007700F4"/>
    <w:rsid w:val="00770432"/>
    <w:rsid w:val="00770743"/>
    <w:rsid w:val="007710B3"/>
    <w:rsid w:val="0077213E"/>
    <w:rsid w:val="0077281C"/>
    <w:rsid w:val="007747B7"/>
    <w:rsid w:val="00777BD7"/>
    <w:rsid w:val="00781BD6"/>
    <w:rsid w:val="0078442B"/>
    <w:rsid w:val="00784577"/>
    <w:rsid w:val="00784CEC"/>
    <w:rsid w:val="0078510A"/>
    <w:rsid w:val="00787239"/>
    <w:rsid w:val="00790CA7"/>
    <w:rsid w:val="007949F9"/>
    <w:rsid w:val="00794ED4"/>
    <w:rsid w:val="007964A1"/>
    <w:rsid w:val="007966A5"/>
    <w:rsid w:val="00796F7A"/>
    <w:rsid w:val="007974FA"/>
    <w:rsid w:val="00797766"/>
    <w:rsid w:val="007A1B41"/>
    <w:rsid w:val="007A27C6"/>
    <w:rsid w:val="007A7068"/>
    <w:rsid w:val="007A76C0"/>
    <w:rsid w:val="007B1001"/>
    <w:rsid w:val="007B1BBF"/>
    <w:rsid w:val="007B37EA"/>
    <w:rsid w:val="007B683E"/>
    <w:rsid w:val="007B6FD3"/>
    <w:rsid w:val="007B725D"/>
    <w:rsid w:val="007C015E"/>
    <w:rsid w:val="007C08EF"/>
    <w:rsid w:val="007C195A"/>
    <w:rsid w:val="007C233C"/>
    <w:rsid w:val="007C2862"/>
    <w:rsid w:val="007C3F52"/>
    <w:rsid w:val="007C5D9B"/>
    <w:rsid w:val="007C6562"/>
    <w:rsid w:val="007C7200"/>
    <w:rsid w:val="007D1A9D"/>
    <w:rsid w:val="007D405E"/>
    <w:rsid w:val="007D6C33"/>
    <w:rsid w:val="007D752C"/>
    <w:rsid w:val="007E1A5A"/>
    <w:rsid w:val="007E2E67"/>
    <w:rsid w:val="007E61DC"/>
    <w:rsid w:val="007F0D0A"/>
    <w:rsid w:val="007F17C1"/>
    <w:rsid w:val="007F5454"/>
    <w:rsid w:val="007F6D0D"/>
    <w:rsid w:val="007F7256"/>
    <w:rsid w:val="007F78F6"/>
    <w:rsid w:val="007F7A1F"/>
    <w:rsid w:val="00801528"/>
    <w:rsid w:val="00804146"/>
    <w:rsid w:val="00807030"/>
    <w:rsid w:val="00807387"/>
    <w:rsid w:val="008109A1"/>
    <w:rsid w:val="00810ACE"/>
    <w:rsid w:val="0081117B"/>
    <w:rsid w:val="00812A39"/>
    <w:rsid w:val="00816622"/>
    <w:rsid w:val="00816C7E"/>
    <w:rsid w:val="00822100"/>
    <w:rsid w:val="00823674"/>
    <w:rsid w:val="00825807"/>
    <w:rsid w:val="008323D5"/>
    <w:rsid w:val="008355AE"/>
    <w:rsid w:val="00835B52"/>
    <w:rsid w:val="008368CD"/>
    <w:rsid w:val="00840B43"/>
    <w:rsid w:val="00850006"/>
    <w:rsid w:val="008530DE"/>
    <w:rsid w:val="00853FBE"/>
    <w:rsid w:val="00856268"/>
    <w:rsid w:val="008563AC"/>
    <w:rsid w:val="008564D5"/>
    <w:rsid w:val="00860F1A"/>
    <w:rsid w:val="008626BE"/>
    <w:rsid w:val="00863046"/>
    <w:rsid w:val="00863E8E"/>
    <w:rsid w:val="00863F73"/>
    <w:rsid w:val="00865EDD"/>
    <w:rsid w:val="00866AEE"/>
    <w:rsid w:val="00870626"/>
    <w:rsid w:val="008731BD"/>
    <w:rsid w:val="00873CCC"/>
    <w:rsid w:val="008747BC"/>
    <w:rsid w:val="008754A0"/>
    <w:rsid w:val="00877EDA"/>
    <w:rsid w:val="00880EAE"/>
    <w:rsid w:val="00884C73"/>
    <w:rsid w:val="00886788"/>
    <w:rsid w:val="00887B35"/>
    <w:rsid w:val="00892D04"/>
    <w:rsid w:val="008951A3"/>
    <w:rsid w:val="00895A24"/>
    <w:rsid w:val="008963ED"/>
    <w:rsid w:val="00896B2C"/>
    <w:rsid w:val="00897973"/>
    <w:rsid w:val="008A186E"/>
    <w:rsid w:val="008A54F0"/>
    <w:rsid w:val="008A67AC"/>
    <w:rsid w:val="008B1410"/>
    <w:rsid w:val="008B17AE"/>
    <w:rsid w:val="008B40CA"/>
    <w:rsid w:val="008B7D1C"/>
    <w:rsid w:val="008C1783"/>
    <w:rsid w:val="008C1E39"/>
    <w:rsid w:val="008C3A15"/>
    <w:rsid w:val="008C4DC6"/>
    <w:rsid w:val="008C5E53"/>
    <w:rsid w:val="008C76FE"/>
    <w:rsid w:val="008C7CB1"/>
    <w:rsid w:val="008C7CD9"/>
    <w:rsid w:val="008D118A"/>
    <w:rsid w:val="008D33B4"/>
    <w:rsid w:val="008D5040"/>
    <w:rsid w:val="008D52D8"/>
    <w:rsid w:val="008D759E"/>
    <w:rsid w:val="008E3E71"/>
    <w:rsid w:val="008E4677"/>
    <w:rsid w:val="008E50C1"/>
    <w:rsid w:val="008E7726"/>
    <w:rsid w:val="008F1C98"/>
    <w:rsid w:val="008F3969"/>
    <w:rsid w:val="008F5A4E"/>
    <w:rsid w:val="008F5A83"/>
    <w:rsid w:val="008F6AAD"/>
    <w:rsid w:val="008F740B"/>
    <w:rsid w:val="008F7C20"/>
    <w:rsid w:val="00900F55"/>
    <w:rsid w:val="00901B1E"/>
    <w:rsid w:val="00906801"/>
    <w:rsid w:val="00906C3E"/>
    <w:rsid w:val="00906C80"/>
    <w:rsid w:val="00907D60"/>
    <w:rsid w:val="00911C90"/>
    <w:rsid w:val="00915073"/>
    <w:rsid w:val="0091529B"/>
    <w:rsid w:val="00915CA0"/>
    <w:rsid w:val="00920C7D"/>
    <w:rsid w:val="00920E9F"/>
    <w:rsid w:val="00921A7E"/>
    <w:rsid w:val="00921D0B"/>
    <w:rsid w:val="009222D1"/>
    <w:rsid w:val="00922F95"/>
    <w:rsid w:val="009241B3"/>
    <w:rsid w:val="00926BF4"/>
    <w:rsid w:val="009309D3"/>
    <w:rsid w:val="00933E57"/>
    <w:rsid w:val="009349C1"/>
    <w:rsid w:val="00935B98"/>
    <w:rsid w:val="00935F74"/>
    <w:rsid w:val="00936538"/>
    <w:rsid w:val="009367D6"/>
    <w:rsid w:val="0093691E"/>
    <w:rsid w:val="0093719A"/>
    <w:rsid w:val="00941A71"/>
    <w:rsid w:val="009452D8"/>
    <w:rsid w:val="0094682C"/>
    <w:rsid w:val="0095033F"/>
    <w:rsid w:val="009511DC"/>
    <w:rsid w:val="00954543"/>
    <w:rsid w:val="00954B42"/>
    <w:rsid w:val="009553F8"/>
    <w:rsid w:val="00956E90"/>
    <w:rsid w:val="009575DF"/>
    <w:rsid w:val="00960539"/>
    <w:rsid w:val="00961FA7"/>
    <w:rsid w:val="0096653D"/>
    <w:rsid w:val="00970F5D"/>
    <w:rsid w:val="00970FCF"/>
    <w:rsid w:val="0097124B"/>
    <w:rsid w:val="009754E1"/>
    <w:rsid w:val="00977839"/>
    <w:rsid w:val="009802A9"/>
    <w:rsid w:val="00983281"/>
    <w:rsid w:val="00983E66"/>
    <w:rsid w:val="00986B62"/>
    <w:rsid w:val="009878E5"/>
    <w:rsid w:val="0099097F"/>
    <w:rsid w:val="009944B4"/>
    <w:rsid w:val="009944C3"/>
    <w:rsid w:val="009956C8"/>
    <w:rsid w:val="00996BDD"/>
    <w:rsid w:val="009A213F"/>
    <w:rsid w:val="009A384A"/>
    <w:rsid w:val="009A39E3"/>
    <w:rsid w:val="009A7499"/>
    <w:rsid w:val="009B0324"/>
    <w:rsid w:val="009B1F86"/>
    <w:rsid w:val="009B2B1C"/>
    <w:rsid w:val="009B44AA"/>
    <w:rsid w:val="009B50BE"/>
    <w:rsid w:val="009B68EA"/>
    <w:rsid w:val="009C1134"/>
    <w:rsid w:val="009C41C8"/>
    <w:rsid w:val="009C4B4A"/>
    <w:rsid w:val="009C4BDC"/>
    <w:rsid w:val="009C4EF5"/>
    <w:rsid w:val="009C5A02"/>
    <w:rsid w:val="009C780F"/>
    <w:rsid w:val="009D0190"/>
    <w:rsid w:val="009D2676"/>
    <w:rsid w:val="009D751D"/>
    <w:rsid w:val="009D7D6A"/>
    <w:rsid w:val="009E074F"/>
    <w:rsid w:val="009E3B3E"/>
    <w:rsid w:val="009E523E"/>
    <w:rsid w:val="009E58E6"/>
    <w:rsid w:val="009E59C5"/>
    <w:rsid w:val="009E6A81"/>
    <w:rsid w:val="009E7783"/>
    <w:rsid w:val="009F006C"/>
    <w:rsid w:val="009F2C7D"/>
    <w:rsid w:val="009F3112"/>
    <w:rsid w:val="009F5483"/>
    <w:rsid w:val="009F5511"/>
    <w:rsid w:val="009F633E"/>
    <w:rsid w:val="009F6DDB"/>
    <w:rsid w:val="00A0020B"/>
    <w:rsid w:val="00A0103D"/>
    <w:rsid w:val="00A02366"/>
    <w:rsid w:val="00A047EC"/>
    <w:rsid w:val="00A06FA3"/>
    <w:rsid w:val="00A1116F"/>
    <w:rsid w:val="00A132B2"/>
    <w:rsid w:val="00A21654"/>
    <w:rsid w:val="00A21B8D"/>
    <w:rsid w:val="00A23230"/>
    <w:rsid w:val="00A24ACC"/>
    <w:rsid w:val="00A24F35"/>
    <w:rsid w:val="00A25F45"/>
    <w:rsid w:val="00A300DC"/>
    <w:rsid w:val="00A31648"/>
    <w:rsid w:val="00A321FC"/>
    <w:rsid w:val="00A3265F"/>
    <w:rsid w:val="00A332FB"/>
    <w:rsid w:val="00A33F79"/>
    <w:rsid w:val="00A33FA8"/>
    <w:rsid w:val="00A34272"/>
    <w:rsid w:val="00A34A4A"/>
    <w:rsid w:val="00A34A88"/>
    <w:rsid w:val="00A35620"/>
    <w:rsid w:val="00A41200"/>
    <w:rsid w:val="00A41551"/>
    <w:rsid w:val="00A4582E"/>
    <w:rsid w:val="00A47617"/>
    <w:rsid w:val="00A5386D"/>
    <w:rsid w:val="00A559C6"/>
    <w:rsid w:val="00A63831"/>
    <w:rsid w:val="00A646F3"/>
    <w:rsid w:val="00A650D5"/>
    <w:rsid w:val="00A669E9"/>
    <w:rsid w:val="00A73502"/>
    <w:rsid w:val="00A7414D"/>
    <w:rsid w:val="00A76B35"/>
    <w:rsid w:val="00A851A0"/>
    <w:rsid w:val="00A85917"/>
    <w:rsid w:val="00A86B81"/>
    <w:rsid w:val="00A902CC"/>
    <w:rsid w:val="00A90315"/>
    <w:rsid w:val="00A91964"/>
    <w:rsid w:val="00A92BB6"/>
    <w:rsid w:val="00A943A4"/>
    <w:rsid w:val="00A9519E"/>
    <w:rsid w:val="00A952BE"/>
    <w:rsid w:val="00AA3297"/>
    <w:rsid w:val="00AA70AE"/>
    <w:rsid w:val="00AB093C"/>
    <w:rsid w:val="00AB0D4E"/>
    <w:rsid w:val="00AB249F"/>
    <w:rsid w:val="00AB2981"/>
    <w:rsid w:val="00AB2EB1"/>
    <w:rsid w:val="00AB3B76"/>
    <w:rsid w:val="00AB3D39"/>
    <w:rsid w:val="00AC0E9E"/>
    <w:rsid w:val="00AC4EFC"/>
    <w:rsid w:val="00AC535B"/>
    <w:rsid w:val="00AC5606"/>
    <w:rsid w:val="00AC5EFA"/>
    <w:rsid w:val="00AD135B"/>
    <w:rsid w:val="00AD2D0C"/>
    <w:rsid w:val="00AD44C7"/>
    <w:rsid w:val="00AD6D08"/>
    <w:rsid w:val="00AE279B"/>
    <w:rsid w:val="00AE4BCB"/>
    <w:rsid w:val="00AE5324"/>
    <w:rsid w:val="00AE5458"/>
    <w:rsid w:val="00AF02FA"/>
    <w:rsid w:val="00AF1598"/>
    <w:rsid w:val="00AF2126"/>
    <w:rsid w:val="00AF270C"/>
    <w:rsid w:val="00AF3647"/>
    <w:rsid w:val="00AF4CA4"/>
    <w:rsid w:val="00AF5018"/>
    <w:rsid w:val="00AF5F45"/>
    <w:rsid w:val="00AF6B88"/>
    <w:rsid w:val="00AF7838"/>
    <w:rsid w:val="00B00511"/>
    <w:rsid w:val="00B04C39"/>
    <w:rsid w:val="00B052E4"/>
    <w:rsid w:val="00B12756"/>
    <w:rsid w:val="00B140E1"/>
    <w:rsid w:val="00B20816"/>
    <w:rsid w:val="00B24B7F"/>
    <w:rsid w:val="00B24E74"/>
    <w:rsid w:val="00B2532F"/>
    <w:rsid w:val="00B25A8A"/>
    <w:rsid w:val="00B30C29"/>
    <w:rsid w:val="00B35DC0"/>
    <w:rsid w:val="00B409A6"/>
    <w:rsid w:val="00B41AAF"/>
    <w:rsid w:val="00B422F3"/>
    <w:rsid w:val="00B463BA"/>
    <w:rsid w:val="00B464AC"/>
    <w:rsid w:val="00B464B2"/>
    <w:rsid w:val="00B46955"/>
    <w:rsid w:val="00B469D9"/>
    <w:rsid w:val="00B46B9B"/>
    <w:rsid w:val="00B476AD"/>
    <w:rsid w:val="00B5158E"/>
    <w:rsid w:val="00B53317"/>
    <w:rsid w:val="00B57672"/>
    <w:rsid w:val="00B57756"/>
    <w:rsid w:val="00B60A5A"/>
    <w:rsid w:val="00B624E2"/>
    <w:rsid w:val="00B62947"/>
    <w:rsid w:val="00B629A7"/>
    <w:rsid w:val="00B645E3"/>
    <w:rsid w:val="00B6597B"/>
    <w:rsid w:val="00B67EB5"/>
    <w:rsid w:val="00B70C0F"/>
    <w:rsid w:val="00B712E0"/>
    <w:rsid w:val="00B71584"/>
    <w:rsid w:val="00B71FC8"/>
    <w:rsid w:val="00B73A45"/>
    <w:rsid w:val="00B73DAA"/>
    <w:rsid w:val="00B74B2A"/>
    <w:rsid w:val="00B82CA2"/>
    <w:rsid w:val="00B83BFF"/>
    <w:rsid w:val="00B850AC"/>
    <w:rsid w:val="00B85524"/>
    <w:rsid w:val="00BA573D"/>
    <w:rsid w:val="00BA77BE"/>
    <w:rsid w:val="00BB250B"/>
    <w:rsid w:val="00BB427D"/>
    <w:rsid w:val="00BB481D"/>
    <w:rsid w:val="00BB491D"/>
    <w:rsid w:val="00BB6EE3"/>
    <w:rsid w:val="00BC1DB2"/>
    <w:rsid w:val="00BC282E"/>
    <w:rsid w:val="00BC2B40"/>
    <w:rsid w:val="00BC3048"/>
    <w:rsid w:val="00BC61CD"/>
    <w:rsid w:val="00BC6E8B"/>
    <w:rsid w:val="00BC741E"/>
    <w:rsid w:val="00BD0701"/>
    <w:rsid w:val="00BD0F69"/>
    <w:rsid w:val="00BD2A03"/>
    <w:rsid w:val="00BD4F9F"/>
    <w:rsid w:val="00BD56E8"/>
    <w:rsid w:val="00BE6F85"/>
    <w:rsid w:val="00BE75D4"/>
    <w:rsid w:val="00BE777E"/>
    <w:rsid w:val="00BE7B88"/>
    <w:rsid w:val="00BF04EF"/>
    <w:rsid w:val="00BF1BE8"/>
    <w:rsid w:val="00BF3C7C"/>
    <w:rsid w:val="00BF401B"/>
    <w:rsid w:val="00C00309"/>
    <w:rsid w:val="00C04109"/>
    <w:rsid w:val="00C05205"/>
    <w:rsid w:val="00C0691F"/>
    <w:rsid w:val="00C070AC"/>
    <w:rsid w:val="00C10ABD"/>
    <w:rsid w:val="00C10BE4"/>
    <w:rsid w:val="00C10F3D"/>
    <w:rsid w:val="00C115C4"/>
    <w:rsid w:val="00C11905"/>
    <w:rsid w:val="00C11A1D"/>
    <w:rsid w:val="00C11CBD"/>
    <w:rsid w:val="00C138D1"/>
    <w:rsid w:val="00C160F8"/>
    <w:rsid w:val="00C168F9"/>
    <w:rsid w:val="00C202C5"/>
    <w:rsid w:val="00C20685"/>
    <w:rsid w:val="00C212AF"/>
    <w:rsid w:val="00C22826"/>
    <w:rsid w:val="00C2391C"/>
    <w:rsid w:val="00C255FD"/>
    <w:rsid w:val="00C259BE"/>
    <w:rsid w:val="00C2634B"/>
    <w:rsid w:val="00C2670F"/>
    <w:rsid w:val="00C269C7"/>
    <w:rsid w:val="00C27507"/>
    <w:rsid w:val="00C312F6"/>
    <w:rsid w:val="00C33BBA"/>
    <w:rsid w:val="00C34ED2"/>
    <w:rsid w:val="00C3572E"/>
    <w:rsid w:val="00C42405"/>
    <w:rsid w:val="00C46393"/>
    <w:rsid w:val="00C46740"/>
    <w:rsid w:val="00C46994"/>
    <w:rsid w:val="00C524BC"/>
    <w:rsid w:val="00C53942"/>
    <w:rsid w:val="00C5419D"/>
    <w:rsid w:val="00C55CC8"/>
    <w:rsid w:val="00C5743E"/>
    <w:rsid w:val="00C61D50"/>
    <w:rsid w:val="00C636E3"/>
    <w:rsid w:val="00C641F7"/>
    <w:rsid w:val="00C65120"/>
    <w:rsid w:val="00C6587F"/>
    <w:rsid w:val="00C6768E"/>
    <w:rsid w:val="00C7103E"/>
    <w:rsid w:val="00C71B0C"/>
    <w:rsid w:val="00C72A12"/>
    <w:rsid w:val="00C736CF"/>
    <w:rsid w:val="00C74BAB"/>
    <w:rsid w:val="00C75137"/>
    <w:rsid w:val="00C76631"/>
    <w:rsid w:val="00C775FA"/>
    <w:rsid w:val="00C82677"/>
    <w:rsid w:val="00C859D1"/>
    <w:rsid w:val="00C90F91"/>
    <w:rsid w:val="00C95A49"/>
    <w:rsid w:val="00CA0961"/>
    <w:rsid w:val="00CA1090"/>
    <w:rsid w:val="00CA1171"/>
    <w:rsid w:val="00CA1369"/>
    <w:rsid w:val="00CA22D7"/>
    <w:rsid w:val="00CA3DAA"/>
    <w:rsid w:val="00CA5AC2"/>
    <w:rsid w:val="00CA6A98"/>
    <w:rsid w:val="00CB18AC"/>
    <w:rsid w:val="00CB1A6E"/>
    <w:rsid w:val="00CB2106"/>
    <w:rsid w:val="00CB2175"/>
    <w:rsid w:val="00CB2386"/>
    <w:rsid w:val="00CB29F3"/>
    <w:rsid w:val="00CB4F70"/>
    <w:rsid w:val="00CB545F"/>
    <w:rsid w:val="00CB55AC"/>
    <w:rsid w:val="00CB697F"/>
    <w:rsid w:val="00CB6C5F"/>
    <w:rsid w:val="00CB73E6"/>
    <w:rsid w:val="00CC13C0"/>
    <w:rsid w:val="00CC40C0"/>
    <w:rsid w:val="00CC4A5B"/>
    <w:rsid w:val="00CC4FB7"/>
    <w:rsid w:val="00CC621F"/>
    <w:rsid w:val="00CC7631"/>
    <w:rsid w:val="00CC798E"/>
    <w:rsid w:val="00CC7A4E"/>
    <w:rsid w:val="00CD03AF"/>
    <w:rsid w:val="00CD0F78"/>
    <w:rsid w:val="00CD41A6"/>
    <w:rsid w:val="00CD648B"/>
    <w:rsid w:val="00CD7BCA"/>
    <w:rsid w:val="00CE1708"/>
    <w:rsid w:val="00CE1813"/>
    <w:rsid w:val="00CE2322"/>
    <w:rsid w:val="00CE2B1F"/>
    <w:rsid w:val="00CE3057"/>
    <w:rsid w:val="00CE3C30"/>
    <w:rsid w:val="00CE676E"/>
    <w:rsid w:val="00CF2009"/>
    <w:rsid w:val="00CF20CA"/>
    <w:rsid w:val="00CF3461"/>
    <w:rsid w:val="00CF359A"/>
    <w:rsid w:val="00CF581A"/>
    <w:rsid w:val="00CF734A"/>
    <w:rsid w:val="00CF7929"/>
    <w:rsid w:val="00D00A86"/>
    <w:rsid w:val="00D05156"/>
    <w:rsid w:val="00D10ABD"/>
    <w:rsid w:val="00D10F3D"/>
    <w:rsid w:val="00D17C21"/>
    <w:rsid w:val="00D17CB5"/>
    <w:rsid w:val="00D2385E"/>
    <w:rsid w:val="00D23DA0"/>
    <w:rsid w:val="00D31215"/>
    <w:rsid w:val="00D31417"/>
    <w:rsid w:val="00D32188"/>
    <w:rsid w:val="00D36358"/>
    <w:rsid w:val="00D418FB"/>
    <w:rsid w:val="00D41A3C"/>
    <w:rsid w:val="00D41ED1"/>
    <w:rsid w:val="00D41F87"/>
    <w:rsid w:val="00D43F48"/>
    <w:rsid w:val="00D45FF8"/>
    <w:rsid w:val="00D471C8"/>
    <w:rsid w:val="00D5137F"/>
    <w:rsid w:val="00D5261C"/>
    <w:rsid w:val="00D561A7"/>
    <w:rsid w:val="00D60B2F"/>
    <w:rsid w:val="00D61F43"/>
    <w:rsid w:val="00D62C69"/>
    <w:rsid w:val="00D65225"/>
    <w:rsid w:val="00D655F6"/>
    <w:rsid w:val="00D661DB"/>
    <w:rsid w:val="00D66BD9"/>
    <w:rsid w:val="00D66DB0"/>
    <w:rsid w:val="00D70148"/>
    <w:rsid w:val="00D7229E"/>
    <w:rsid w:val="00D7416D"/>
    <w:rsid w:val="00D744F6"/>
    <w:rsid w:val="00D75624"/>
    <w:rsid w:val="00D75B0B"/>
    <w:rsid w:val="00D77E07"/>
    <w:rsid w:val="00D90073"/>
    <w:rsid w:val="00D90C37"/>
    <w:rsid w:val="00D944CF"/>
    <w:rsid w:val="00D95323"/>
    <w:rsid w:val="00D95612"/>
    <w:rsid w:val="00D973B3"/>
    <w:rsid w:val="00DA1695"/>
    <w:rsid w:val="00DA1D17"/>
    <w:rsid w:val="00DA2B69"/>
    <w:rsid w:val="00DA5E6F"/>
    <w:rsid w:val="00DA6451"/>
    <w:rsid w:val="00DA6D17"/>
    <w:rsid w:val="00DA74E8"/>
    <w:rsid w:val="00DA78E5"/>
    <w:rsid w:val="00DB0D95"/>
    <w:rsid w:val="00DB25B1"/>
    <w:rsid w:val="00DB33A2"/>
    <w:rsid w:val="00DB49E3"/>
    <w:rsid w:val="00DB4B25"/>
    <w:rsid w:val="00DB516A"/>
    <w:rsid w:val="00DB6E42"/>
    <w:rsid w:val="00DC0CBE"/>
    <w:rsid w:val="00DC0DCB"/>
    <w:rsid w:val="00DC2154"/>
    <w:rsid w:val="00DC25F5"/>
    <w:rsid w:val="00DC29E7"/>
    <w:rsid w:val="00DC5162"/>
    <w:rsid w:val="00DC6CE5"/>
    <w:rsid w:val="00DC72DD"/>
    <w:rsid w:val="00DC7F41"/>
    <w:rsid w:val="00DD1E37"/>
    <w:rsid w:val="00DD4082"/>
    <w:rsid w:val="00DD559D"/>
    <w:rsid w:val="00DD778B"/>
    <w:rsid w:val="00DE1133"/>
    <w:rsid w:val="00DE4800"/>
    <w:rsid w:val="00DE554B"/>
    <w:rsid w:val="00DE5AD9"/>
    <w:rsid w:val="00DE61D0"/>
    <w:rsid w:val="00DE7B12"/>
    <w:rsid w:val="00DF070F"/>
    <w:rsid w:val="00DF2EEF"/>
    <w:rsid w:val="00DF3979"/>
    <w:rsid w:val="00DF448B"/>
    <w:rsid w:val="00DF4D70"/>
    <w:rsid w:val="00DF52B2"/>
    <w:rsid w:val="00DF5998"/>
    <w:rsid w:val="00DF6FD5"/>
    <w:rsid w:val="00E00C23"/>
    <w:rsid w:val="00E019D8"/>
    <w:rsid w:val="00E02D1A"/>
    <w:rsid w:val="00E140AA"/>
    <w:rsid w:val="00E14BC9"/>
    <w:rsid w:val="00E164AF"/>
    <w:rsid w:val="00E172E2"/>
    <w:rsid w:val="00E176D4"/>
    <w:rsid w:val="00E205C1"/>
    <w:rsid w:val="00E21666"/>
    <w:rsid w:val="00E250A7"/>
    <w:rsid w:val="00E26837"/>
    <w:rsid w:val="00E275BF"/>
    <w:rsid w:val="00E30290"/>
    <w:rsid w:val="00E306A1"/>
    <w:rsid w:val="00E316BF"/>
    <w:rsid w:val="00E33688"/>
    <w:rsid w:val="00E3704C"/>
    <w:rsid w:val="00E377AC"/>
    <w:rsid w:val="00E37E69"/>
    <w:rsid w:val="00E40D28"/>
    <w:rsid w:val="00E42072"/>
    <w:rsid w:val="00E42259"/>
    <w:rsid w:val="00E45C2A"/>
    <w:rsid w:val="00E45C5D"/>
    <w:rsid w:val="00E513FA"/>
    <w:rsid w:val="00E520C2"/>
    <w:rsid w:val="00E550E5"/>
    <w:rsid w:val="00E60B39"/>
    <w:rsid w:val="00E618A2"/>
    <w:rsid w:val="00E626DC"/>
    <w:rsid w:val="00E6311F"/>
    <w:rsid w:val="00E63FD6"/>
    <w:rsid w:val="00E65B48"/>
    <w:rsid w:val="00E66C72"/>
    <w:rsid w:val="00E66DC5"/>
    <w:rsid w:val="00E733B4"/>
    <w:rsid w:val="00E746F3"/>
    <w:rsid w:val="00E75B6B"/>
    <w:rsid w:val="00E77300"/>
    <w:rsid w:val="00E80803"/>
    <w:rsid w:val="00E80825"/>
    <w:rsid w:val="00E85A08"/>
    <w:rsid w:val="00E916D2"/>
    <w:rsid w:val="00E92052"/>
    <w:rsid w:val="00E9250F"/>
    <w:rsid w:val="00EA13E8"/>
    <w:rsid w:val="00EA14E8"/>
    <w:rsid w:val="00EA2C14"/>
    <w:rsid w:val="00EA34B5"/>
    <w:rsid w:val="00EA5EF0"/>
    <w:rsid w:val="00EA60BD"/>
    <w:rsid w:val="00EA785C"/>
    <w:rsid w:val="00EB28AB"/>
    <w:rsid w:val="00EB356B"/>
    <w:rsid w:val="00EB4F3B"/>
    <w:rsid w:val="00EB7B52"/>
    <w:rsid w:val="00EC07B5"/>
    <w:rsid w:val="00EC0A92"/>
    <w:rsid w:val="00EC1830"/>
    <w:rsid w:val="00EC2245"/>
    <w:rsid w:val="00EC6252"/>
    <w:rsid w:val="00EC6562"/>
    <w:rsid w:val="00ED1B40"/>
    <w:rsid w:val="00ED2611"/>
    <w:rsid w:val="00ED313C"/>
    <w:rsid w:val="00ED3933"/>
    <w:rsid w:val="00ED5060"/>
    <w:rsid w:val="00ED5383"/>
    <w:rsid w:val="00ED6EF3"/>
    <w:rsid w:val="00ED7710"/>
    <w:rsid w:val="00EE061A"/>
    <w:rsid w:val="00EE2BD1"/>
    <w:rsid w:val="00EE316D"/>
    <w:rsid w:val="00EE6E50"/>
    <w:rsid w:val="00EF0638"/>
    <w:rsid w:val="00EF582A"/>
    <w:rsid w:val="00EF67ED"/>
    <w:rsid w:val="00EF742D"/>
    <w:rsid w:val="00F002D7"/>
    <w:rsid w:val="00F00D8D"/>
    <w:rsid w:val="00F017A6"/>
    <w:rsid w:val="00F0650A"/>
    <w:rsid w:val="00F06C3C"/>
    <w:rsid w:val="00F07231"/>
    <w:rsid w:val="00F10AB3"/>
    <w:rsid w:val="00F12C06"/>
    <w:rsid w:val="00F13171"/>
    <w:rsid w:val="00F1318C"/>
    <w:rsid w:val="00F16901"/>
    <w:rsid w:val="00F21FE9"/>
    <w:rsid w:val="00F24192"/>
    <w:rsid w:val="00F250E0"/>
    <w:rsid w:val="00F31874"/>
    <w:rsid w:val="00F33875"/>
    <w:rsid w:val="00F36561"/>
    <w:rsid w:val="00F3679D"/>
    <w:rsid w:val="00F414E2"/>
    <w:rsid w:val="00F42846"/>
    <w:rsid w:val="00F45E98"/>
    <w:rsid w:val="00F47181"/>
    <w:rsid w:val="00F507AA"/>
    <w:rsid w:val="00F54C5F"/>
    <w:rsid w:val="00F5686B"/>
    <w:rsid w:val="00F57581"/>
    <w:rsid w:val="00F6164C"/>
    <w:rsid w:val="00F64740"/>
    <w:rsid w:val="00F65201"/>
    <w:rsid w:val="00F704F6"/>
    <w:rsid w:val="00F71463"/>
    <w:rsid w:val="00F7542E"/>
    <w:rsid w:val="00F8049C"/>
    <w:rsid w:val="00F811D0"/>
    <w:rsid w:val="00F815D1"/>
    <w:rsid w:val="00F83171"/>
    <w:rsid w:val="00F83437"/>
    <w:rsid w:val="00F86E83"/>
    <w:rsid w:val="00F91B4F"/>
    <w:rsid w:val="00F933FC"/>
    <w:rsid w:val="00F94D87"/>
    <w:rsid w:val="00F95290"/>
    <w:rsid w:val="00F957FD"/>
    <w:rsid w:val="00F9587E"/>
    <w:rsid w:val="00FA03EA"/>
    <w:rsid w:val="00FA0EBC"/>
    <w:rsid w:val="00FA28F8"/>
    <w:rsid w:val="00FA6972"/>
    <w:rsid w:val="00FA6DFC"/>
    <w:rsid w:val="00FB13BD"/>
    <w:rsid w:val="00FB2683"/>
    <w:rsid w:val="00FB33C0"/>
    <w:rsid w:val="00FB7112"/>
    <w:rsid w:val="00FB7955"/>
    <w:rsid w:val="00FC256D"/>
    <w:rsid w:val="00FC47DD"/>
    <w:rsid w:val="00FC60B5"/>
    <w:rsid w:val="00FC70AF"/>
    <w:rsid w:val="00FC72C9"/>
    <w:rsid w:val="00FC7A38"/>
    <w:rsid w:val="00FD1AC6"/>
    <w:rsid w:val="00FD2881"/>
    <w:rsid w:val="00FD2A40"/>
    <w:rsid w:val="00FD4944"/>
    <w:rsid w:val="00FD5151"/>
    <w:rsid w:val="00FD59BC"/>
    <w:rsid w:val="00FD5EEF"/>
    <w:rsid w:val="00FD64EC"/>
    <w:rsid w:val="00FD780D"/>
    <w:rsid w:val="00FE0214"/>
    <w:rsid w:val="00FE097F"/>
    <w:rsid w:val="00FE14B0"/>
    <w:rsid w:val="00FE5710"/>
    <w:rsid w:val="00FE74BF"/>
    <w:rsid w:val="00FF29EA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2834"/>
  <w15:docId w15:val="{F106590D-693A-4F8A-88C6-9ECEC48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0A7"/>
    <w:rPr>
      <w:sz w:val="18"/>
      <w:szCs w:val="18"/>
    </w:rPr>
  </w:style>
  <w:style w:type="paragraph" w:styleId="a7">
    <w:name w:val="List Paragraph"/>
    <w:basedOn w:val="a"/>
    <w:uiPriority w:val="34"/>
    <w:qFormat/>
    <w:rsid w:val="0008643A"/>
    <w:pPr>
      <w:ind w:firstLineChars="200" w:firstLine="420"/>
    </w:pPr>
  </w:style>
  <w:style w:type="table" w:styleId="a8">
    <w:name w:val="Table Grid"/>
    <w:basedOn w:val="a1"/>
    <w:uiPriority w:val="39"/>
    <w:rsid w:val="0001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640BC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40BC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40BC9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40BC9"/>
    <w:rPr>
      <w:rFonts w:ascii="Calibri" w:hAnsi="Calibri"/>
      <w:noProof/>
      <w:sz w:val="20"/>
    </w:rPr>
  </w:style>
  <w:style w:type="character" w:styleId="a9">
    <w:name w:val="Hyperlink"/>
    <w:basedOn w:val="a0"/>
    <w:uiPriority w:val="99"/>
    <w:unhideWhenUsed/>
    <w:rsid w:val="00640BC9"/>
    <w:rPr>
      <w:color w:val="0563C1" w:themeColor="hyperlink"/>
      <w:u w:val="single"/>
    </w:rPr>
  </w:style>
  <w:style w:type="character" w:styleId="aa">
    <w:name w:val="footnote reference"/>
    <w:basedOn w:val="a0"/>
    <w:unhideWhenUsed/>
    <w:rsid w:val="00B24B7F"/>
    <w:rPr>
      <w:vertAlign w:val="superscript"/>
    </w:rPr>
  </w:style>
  <w:style w:type="paragraph" w:styleId="ab">
    <w:name w:val="footnote text"/>
    <w:basedOn w:val="a"/>
    <w:link w:val="ac"/>
    <w:rsid w:val="00B24B7F"/>
    <w:pPr>
      <w:tabs>
        <w:tab w:val="left" w:pos="240"/>
        <w:tab w:val="left" w:pos="480"/>
      </w:tabs>
      <w:adjustRightInd w:val="0"/>
      <w:snapToGrid w:val="0"/>
      <w:ind w:left="120" w:hangingChars="120" w:hanging="120"/>
      <w:jc w:val="left"/>
      <w:textAlignment w:val="baseline"/>
    </w:pPr>
    <w:rPr>
      <w:rFonts w:ascii="Times New Roman" w:eastAsia="宋体" w:hAnsi="Times New Roman" w:cs="Times New Roman"/>
      <w:color w:val="000000"/>
      <w:spacing w:val="10"/>
      <w:kern w:val="0"/>
      <w:sz w:val="18"/>
      <w:szCs w:val="18"/>
    </w:rPr>
  </w:style>
  <w:style w:type="character" w:customStyle="1" w:styleId="ac">
    <w:name w:val="脚注文本 字符"/>
    <w:basedOn w:val="a0"/>
    <w:link w:val="ab"/>
    <w:rsid w:val="00B24B7F"/>
    <w:rPr>
      <w:rFonts w:ascii="Times New Roman" w:eastAsia="宋体" w:hAnsi="Times New Roman" w:cs="Times New Roman"/>
      <w:color w:val="000000"/>
      <w:spacing w:val="10"/>
      <w:kern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BC6E8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C6E8B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B2EB1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B2EB1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AB2EB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2EB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B2EB1"/>
    <w:rPr>
      <w:b/>
      <w:bCs/>
    </w:rPr>
  </w:style>
  <w:style w:type="character" w:customStyle="1" w:styleId="apple-converted-space">
    <w:name w:val="apple-converted-space"/>
    <w:basedOn w:val="a0"/>
    <w:rsid w:val="00DA78E5"/>
  </w:style>
  <w:style w:type="character" w:customStyle="1" w:styleId="grame">
    <w:name w:val="grame"/>
    <w:basedOn w:val="a0"/>
    <w:rsid w:val="00DA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rwang@tsinghu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7494-5139-4D44-B4E9-58F80197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5083</TotalTime>
  <Pages>1</Pages>
  <Words>418</Words>
  <Characters>2388</Characters>
  <Application>Microsoft Office Word</Application>
  <DocSecurity>0</DocSecurity>
  <Lines>19</Lines>
  <Paragraphs>5</Paragraphs>
  <ScaleCrop>false</ScaleCrop>
  <Company>THU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zhiguo</cp:lastModifiedBy>
  <cp:revision>107</cp:revision>
  <cp:lastPrinted>2017-09-23T03:31:00Z</cp:lastPrinted>
  <dcterms:created xsi:type="dcterms:W3CDTF">2017-01-06T08:30:00Z</dcterms:created>
  <dcterms:modified xsi:type="dcterms:W3CDTF">2021-02-15T01:55:00Z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  <property fmtid="{D5CDD505-2E9C-101B-9397-08002B2CF9AE}" pid="5" name="AMWinEqns">
    <vt:bool>true</vt:bool>
  </property>
</Properties>
</file>