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94325" w14:textId="47BFB37C" w:rsidR="008D0FD7" w:rsidRDefault="004A3C5B" w:rsidP="00C80B2A">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 xml:space="preserve">Pore-Scale Investigation of </w:t>
      </w:r>
      <w:r w:rsidR="00DE5EBE" w:rsidRPr="00DE5EBE">
        <w:rPr>
          <w:rFonts w:asciiTheme="majorBidi" w:hAnsiTheme="majorBidi" w:cstheme="majorBidi"/>
          <w:b/>
          <w:bCs/>
          <w:sz w:val="24"/>
          <w:szCs w:val="24"/>
        </w:rPr>
        <w:t>Nano-Enhanced Chemical Strategy</w:t>
      </w:r>
      <w:r>
        <w:rPr>
          <w:rFonts w:asciiTheme="majorBidi" w:hAnsiTheme="majorBidi" w:cstheme="majorBidi"/>
          <w:b/>
          <w:bCs/>
          <w:sz w:val="24"/>
          <w:szCs w:val="24"/>
        </w:rPr>
        <w:t xml:space="preserve"> for </w:t>
      </w:r>
      <w:r w:rsidR="009F70B2">
        <w:rPr>
          <w:rFonts w:asciiTheme="majorBidi" w:hAnsiTheme="majorBidi" w:cstheme="majorBidi"/>
          <w:b/>
          <w:bCs/>
          <w:sz w:val="24"/>
          <w:szCs w:val="24"/>
        </w:rPr>
        <w:t xml:space="preserve">In-situ </w:t>
      </w:r>
      <w:r w:rsidR="000011A6">
        <w:rPr>
          <w:rFonts w:asciiTheme="majorBidi" w:hAnsiTheme="majorBidi" w:cstheme="majorBidi"/>
          <w:b/>
          <w:bCs/>
          <w:sz w:val="24"/>
          <w:szCs w:val="24"/>
        </w:rPr>
        <w:t>Crude Oil</w:t>
      </w:r>
      <w:r w:rsidRPr="004A3C5B">
        <w:rPr>
          <w:rFonts w:asciiTheme="majorBidi" w:hAnsiTheme="majorBidi" w:cstheme="majorBidi"/>
          <w:b/>
          <w:bCs/>
          <w:sz w:val="24"/>
          <w:szCs w:val="24"/>
        </w:rPr>
        <w:t xml:space="preserve"> Contaminated Soils Remediation</w:t>
      </w:r>
    </w:p>
    <w:p w14:paraId="205580E7" w14:textId="0B3EE421" w:rsidR="00DE1D45" w:rsidRDefault="00DE1D45" w:rsidP="00C80B2A">
      <w:pPr>
        <w:spacing w:after="0" w:line="360" w:lineRule="auto"/>
        <w:jc w:val="center"/>
        <w:rPr>
          <w:rFonts w:asciiTheme="majorBidi" w:hAnsiTheme="majorBidi" w:cstheme="majorBidi"/>
          <w:b/>
          <w:bCs/>
          <w:sz w:val="24"/>
          <w:szCs w:val="24"/>
        </w:rPr>
      </w:pPr>
    </w:p>
    <w:p w14:paraId="792CBB0F" w14:textId="23197696" w:rsidR="00DE1D45" w:rsidRPr="00DE1D45" w:rsidRDefault="00DE1D45" w:rsidP="00AD7CA4">
      <w:pPr>
        <w:spacing w:line="240" w:lineRule="auto"/>
        <w:jc w:val="center"/>
        <w:rPr>
          <w:rFonts w:ascii="Times New Roman" w:hAnsi="Times New Roman" w:cs="Times New Roman"/>
          <w:sz w:val="24"/>
          <w:szCs w:val="24"/>
          <w:rtl/>
        </w:rPr>
      </w:pPr>
      <w:r w:rsidRPr="00DE1D45">
        <w:rPr>
          <w:rFonts w:ascii="Times New Roman" w:hAnsi="Times New Roman" w:cs="Times New Roman"/>
          <w:sz w:val="24"/>
          <w:szCs w:val="24"/>
        </w:rPr>
        <w:t xml:space="preserve">Zahra Sakhaei </w:t>
      </w:r>
      <w:r w:rsidRPr="00DE1D45">
        <w:rPr>
          <w:rFonts w:ascii="Times New Roman" w:hAnsi="Times New Roman" w:cs="Times New Roman"/>
          <w:sz w:val="24"/>
          <w:szCs w:val="24"/>
          <w:vertAlign w:val="superscript"/>
        </w:rPr>
        <w:t>a, b</w:t>
      </w:r>
      <w:r w:rsidRPr="00DE1D45">
        <w:rPr>
          <w:rFonts w:ascii="Times New Roman" w:hAnsi="Times New Roman" w:cs="Times New Roman"/>
          <w:sz w:val="24"/>
          <w:szCs w:val="24"/>
        </w:rPr>
        <w:t xml:space="preserve">, </w:t>
      </w:r>
      <w:r w:rsidRPr="00DE1D45">
        <w:rPr>
          <w:rFonts w:ascii="Times New Roman" w:hAnsi="Times New Roman" w:cs="Times New Roman"/>
          <w:sz w:val="24"/>
          <w:szCs w:val="24"/>
          <w:lang w:val="en"/>
        </w:rPr>
        <w:t>Najmeh Ghorbani</w:t>
      </w:r>
      <w:r w:rsidRPr="00DE1D45">
        <w:rPr>
          <w:sz w:val="24"/>
          <w:szCs w:val="24"/>
        </w:rPr>
        <w:t xml:space="preserve"> </w:t>
      </w:r>
      <w:r w:rsidRPr="00DE1D45">
        <w:rPr>
          <w:rFonts w:ascii="Times New Roman" w:hAnsi="Times New Roman" w:cs="Times New Roman"/>
          <w:sz w:val="24"/>
          <w:szCs w:val="24"/>
        </w:rPr>
        <w:t>Saadatabadi</w:t>
      </w:r>
      <w:r w:rsidRPr="00DE1D45">
        <w:rPr>
          <w:rFonts w:ascii="Times New Roman" w:hAnsi="Times New Roman" w:cs="Times New Roman"/>
          <w:sz w:val="24"/>
          <w:szCs w:val="24"/>
          <w:vertAlign w:val="superscript"/>
        </w:rPr>
        <w:t xml:space="preserve"> a, b</w:t>
      </w:r>
      <w:r w:rsidRPr="00DE1D45">
        <w:rPr>
          <w:rFonts w:ascii="Times New Roman" w:hAnsi="Times New Roman" w:cs="Times New Roman"/>
          <w:sz w:val="24"/>
          <w:szCs w:val="24"/>
        </w:rPr>
        <w:t xml:space="preserve">, </w:t>
      </w:r>
      <w:r w:rsidRPr="00DE1D45">
        <w:rPr>
          <w:rFonts w:asciiTheme="majorBidi" w:hAnsiTheme="majorBidi" w:cstheme="majorBidi"/>
          <w:sz w:val="24"/>
          <w:szCs w:val="24"/>
        </w:rPr>
        <w:t xml:space="preserve">Ehsan Nikooee </w:t>
      </w:r>
      <w:r w:rsidRPr="00DE1D45">
        <w:rPr>
          <w:rFonts w:asciiTheme="majorBidi" w:hAnsiTheme="majorBidi" w:cstheme="majorBidi"/>
          <w:sz w:val="24"/>
          <w:szCs w:val="24"/>
          <w:vertAlign w:val="superscript"/>
        </w:rPr>
        <w:t>c</w:t>
      </w:r>
      <w:r w:rsidRPr="00DE1D45">
        <w:rPr>
          <w:rFonts w:asciiTheme="majorBidi" w:hAnsiTheme="majorBidi" w:cstheme="majorBidi"/>
          <w:i/>
          <w:iCs/>
          <w:sz w:val="24"/>
          <w:szCs w:val="24"/>
        </w:rPr>
        <w:t xml:space="preserve">, </w:t>
      </w:r>
      <w:r w:rsidRPr="00DE1D45">
        <w:rPr>
          <w:rFonts w:ascii="Times New Roman" w:hAnsi="Times New Roman" w:cs="Times New Roman"/>
          <w:sz w:val="24"/>
          <w:szCs w:val="24"/>
        </w:rPr>
        <w:t xml:space="preserve">Masoud Riazi </w:t>
      </w:r>
      <w:r w:rsidRPr="00DE1D45">
        <w:rPr>
          <w:rFonts w:ascii="Times New Roman" w:hAnsi="Times New Roman" w:cs="Times New Roman"/>
          <w:sz w:val="24"/>
          <w:szCs w:val="24"/>
          <w:vertAlign w:val="superscript"/>
        </w:rPr>
        <w:t>a, b</w:t>
      </w:r>
      <w:r w:rsidRPr="00DE1D45">
        <w:rPr>
          <w:rFonts w:ascii="Times New Roman" w:hAnsi="Times New Roman" w:cs="Times New Roman"/>
          <w:sz w:val="24"/>
          <w:szCs w:val="24"/>
        </w:rPr>
        <w:t xml:space="preserve"> </w:t>
      </w:r>
      <w:r w:rsidR="00AD7CA4">
        <w:rPr>
          <w:rStyle w:val="FootnoteReference"/>
          <w:rFonts w:ascii="Times New Roman" w:hAnsi="Times New Roman" w:cs="Times New Roman"/>
          <w:sz w:val="24"/>
          <w:szCs w:val="24"/>
        </w:rPr>
        <w:footnoteReference w:id="1"/>
      </w:r>
    </w:p>
    <w:p w14:paraId="441139AB" w14:textId="77777777" w:rsidR="00DE1D45" w:rsidRPr="00DE1D45" w:rsidRDefault="00DE1D45" w:rsidP="00DE1D45">
      <w:pPr>
        <w:spacing w:after="0" w:line="240" w:lineRule="auto"/>
        <w:jc w:val="center"/>
        <w:rPr>
          <w:rFonts w:ascii="Times New Roman" w:eastAsia="SimSun" w:hAnsi="Times New Roman" w:cs="Times New Roman"/>
          <w:noProof/>
          <w:sz w:val="18"/>
          <w:szCs w:val="18"/>
        </w:rPr>
      </w:pPr>
      <w:r w:rsidRPr="00DE1D45">
        <w:rPr>
          <w:rFonts w:ascii="Times New Roman" w:eastAsia="SimSun" w:hAnsi="Times New Roman" w:cs="Times New Roman"/>
          <w:noProof/>
          <w:sz w:val="18"/>
          <w:szCs w:val="18"/>
          <w:vertAlign w:val="superscript"/>
        </w:rPr>
        <w:t>a</w:t>
      </w:r>
      <w:r w:rsidRPr="00DE1D45">
        <w:rPr>
          <w:rFonts w:ascii="Times New Roman" w:eastAsia="SimSun" w:hAnsi="Times New Roman" w:cs="Times New Roman"/>
          <w:noProof/>
          <w:sz w:val="18"/>
          <w:szCs w:val="18"/>
        </w:rPr>
        <w:t xml:space="preserve"> Enhanced Oil Recovery (EOR) Research Centre, IOR/EOR Research Institute, Shiraz University, Shiraz, Iran</w:t>
      </w:r>
    </w:p>
    <w:p w14:paraId="63DE1B7A" w14:textId="2B7D5B4C" w:rsidR="00DE1D45" w:rsidRPr="00DE1D45" w:rsidRDefault="00DE1D45" w:rsidP="00DE1D45">
      <w:pPr>
        <w:spacing w:after="0" w:line="240" w:lineRule="auto"/>
        <w:jc w:val="center"/>
        <w:rPr>
          <w:rFonts w:ascii="Times New Roman" w:eastAsia="SimSun" w:hAnsi="Times New Roman" w:cs="Times New Roman"/>
          <w:noProof/>
          <w:sz w:val="18"/>
          <w:szCs w:val="18"/>
        </w:rPr>
      </w:pPr>
      <w:r w:rsidRPr="00DE1D45">
        <w:rPr>
          <w:rFonts w:ascii="Times New Roman" w:eastAsia="SimSun" w:hAnsi="Times New Roman" w:cs="Times New Roman"/>
          <w:noProof/>
          <w:sz w:val="18"/>
          <w:szCs w:val="18"/>
          <w:vertAlign w:val="superscript"/>
        </w:rPr>
        <w:t>b</w:t>
      </w:r>
      <w:r w:rsidRPr="00DE1D45">
        <w:rPr>
          <w:rFonts w:ascii="Times New Roman" w:eastAsia="SimSun" w:hAnsi="Times New Roman" w:cs="Times New Roman"/>
          <w:noProof/>
          <w:sz w:val="18"/>
          <w:szCs w:val="18"/>
        </w:rPr>
        <w:t xml:space="preserve"> Department of Petroleum Engineering, School of Chemical and Petroleum Engineering, Shiraz University, Shiraz, Iran</w:t>
      </w:r>
    </w:p>
    <w:p w14:paraId="03243F6A" w14:textId="3C2CEC03" w:rsidR="00DE1D45" w:rsidRPr="00DE1D45" w:rsidRDefault="00DE1D45" w:rsidP="00DE1D45">
      <w:pPr>
        <w:spacing w:after="0" w:line="240" w:lineRule="auto"/>
        <w:jc w:val="center"/>
        <w:rPr>
          <w:rFonts w:ascii="Times New Roman" w:eastAsia="SimSun" w:hAnsi="Times New Roman" w:cs="Times New Roman"/>
          <w:noProof/>
          <w:sz w:val="18"/>
          <w:szCs w:val="18"/>
          <w:rtl/>
        </w:rPr>
      </w:pPr>
      <w:r w:rsidRPr="00DE1D45">
        <w:rPr>
          <w:rFonts w:asciiTheme="majorBidi" w:hAnsiTheme="majorBidi" w:cstheme="majorBidi"/>
          <w:sz w:val="18"/>
          <w:szCs w:val="18"/>
          <w:vertAlign w:val="superscript"/>
        </w:rPr>
        <w:t>c</w:t>
      </w:r>
      <w:r w:rsidRPr="00DE1D45">
        <w:rPr>
          <w:sz w:val="18"/>
          <w:szCs w:val="18"/>
        </w:rPr>
        <w:t xml:space="preserve"> </w:t>
      </w:r>
      <w:r w:rsidRPr="00DE1D45">
        <w:rPr>
          <w:rFonts w:asciiTheme="majorBidi" w:hAnsiTheme="majorBidi" w:cstheme="majorBidi"/>
          <w:sz w:val="18"/>
          <w:szCs w:val="18"/>
        </w:rPr>
        <w:t>Department of Civil and Environmental Engineering, School of Engineering, Shiraz University, Shiraz, Iran</w:t>
      </w:r>
    </w:p>
    <w:p w14:paraId="794FE356" w14:textId="0466AE61" w:rsidR="00FF6852" w:rsidRDefault="00FF6852" w:rsidP="00E37932">
      <w:pPr>
        <w:spacing w:after="0" w:line="360" w:lineRule="auto"/>
        <w:rPr>
          <w:rFonts w:asciiTheme="majorBidi" w:hAnsiTheme="majorBidi" w:cstheme="majorBidi"/>
          <w:b/>
          <w:bCs/>
          <w:sz w:val="24"/>
          <w:szCs w:val="24"/>
          <w:rtl/>
        </w:rPr>
      </w:pPr>
    </w:p>
    <w:p w14:paraId="72681194" w14:textId="5B8E94A2" w:rsidR="0001560A" w:rsidRPr="00EB294E" w:rsidRDefault="008D0FD7" w:rsidP="00875368">
      <w:pPr>
        <w:bidi w:val="0"/>
        <w:spacing w:line="360" w:lineRule="auto"/>
        <w:jc w:val="both"/>
        <w:rPr>
          <w:rFonts w:asciiTheme="majorBidi" w:hAnsiTheme="majorBidi" w:cstheme="majorBidi"/>
          <w:sz w:val="24"/>
          <w:szCs w:val="24"/>
        </w:rPr>
      </w:pPr>
      <w:r w:rsidRPr="003E7B8A">
        <w:rPr>
          <w:rFonts w:asciiTheme="majorBidi" w:hAnsiTheme="majorBidi" w:cstheme="majorBidi"/>
          <w:sz w:val="24"/>
          <w:szCs w:val="24"/>
        </w:rPr>
        <w:t>In recent decades, the problem of soil pollution</w:t>
      </w:r>
      <w:r w:rsidRPr="003E7B8A">
        <w:rPr>
          <w:rFonts w:asciiTheme="majorBidi" w:hAnsiTheme="majorBidi" w:cstheme="majorBidi"/>
          <w:sz w:val="24"/>
          <w:szCs w:val="24"/>
          <w:lang w:eastAsia="zh-CN"/>
        </w:rPr>
        <w:t xml:space="preserve"> </w:t>
      </w:r>
      <w:r w:rsidRPr="003E7B8A">
        <w:rPr>
          <w:rFonts w:asciiTheme="majorBidi" w:hAnsiTheme="majorBidi" w:cstheme="majorBidi"/>
          <w:sz w:val="24"/>
          <w:szCs w:val="24"/>
        </w:rPr>
        <w:t xml:space="preserve">by crude oil and other petroleum-derived fuels, has </w:t>
      </w:r>
      <w:r w:rsidR="00CA4D22">
        <w:rPr>
          <w:rFonts w:asciiTheme="majorBidi" w:hAnsiTheme="majorBidi" w:cstheme="majorBidi"/>
          <w:sz w:val="24"/>
          <w:szCs w:val="24"/>
        </w:rPr>
        <w:t xml:space="preserve">faced growing attention </w:t>
      </w:r>
      <w:r w:rsidRPr="003E7B8A">
        <w:rPr>
          <w:rFonts w:asciiTheme="majorBidi" w:hAnsiTheme="majorBidi" w:cstheme="majorBidi"/>
          <w:sz w:val="24"/>
          <w:szCs w:val="24"/>
        </w:rPr>
        <w:t>due to the quick urbanization and industrialization. Unfortunately, petroleum hydrocarbons</w:t>
      </w:r>
      <w:r w:rsidR="000525A6">
        <w:rPr>
          <w:rFonts w:asciiTheme="majorBidi" w:hAnsiTheme="majorBidi" w:cstheme="majorBidi"/>
          <w:sz w:val="24"/>
          <w:szCs w:val="24"/>
        </w:rPr>
        <w:t>-</w:t>
      </w:r>
      <w:r w:rsidRPr="003E7B8A">
        <w:rPr>
          <w:rFonts w:asciiTheme="majorBidi" w:hAnsiTheme="majorBidi" w:cstheme="majorBidi"/>
          <w:sz w:val="24"/>
          <w:szCs w:val="24"/>
        </w:rPr>
        <w:t>contaminated soil is causing significant environmental problems due to the persistence of pollutants and their carcinogenic and mutagenic compounds, which accumulate in soil, infiltrate into the groundwater and threaten human health and ecological security</w:t>
      </w:r>
      <w:r w:rsidR="002005D7">
        <w:rPr>
          <w:rFonts w:asciiTheme="majorBidi" w:hAnsiTheme="majorBidi" w:cstheme="majorBidi"/>
          <w:sz w:val="24"/>
          <w:szCs w:val="24"/>
        </w:rPr>
        <w:t xml:space="preserve"> </w:t>
      </w:r>
      <w:r w:rsidR="002005D7">
        <w:rPr>
          <w:rFonts w:asciiTheme="majorBidi" w:hAnsiTheme="majorBidi" w:cstheme="majorBidi"/>
          <w:sz w:val="24"/>
          <w:szCs w:val="24"/>
        </w:rPr>
        <w:fldChar w:fldCharType="begin"/>
      </w:r>
      <w:r w:rsidR="002005D7">
        <w:rPr>
          <w:rFonts w:asciiTheme="majorBidi" w:hAnsiTheme="majorBidi" w:cstheme="majorBidi"/>
          <w:sz w:val="24"/>
          <w:szCs w:val="24"/>
        </w:rPr>
        <w:instrText xml:space="preserve"> ADDIN EN.CITE &lt;EndNote&gt;&lt;Cite&gt;&lt;Author&gt;Istrate&lt;/Author&gt;&lt;Year&gt;2018&lt;/Year&gt;&lt;RecNum&gt;1&lt;/RecNum&gt;&lt;DisplayText&gt;[1]&lt;/DisplayText&gt;&lt;record&gt;&lt;rec-number&gt;1&lt;/rec-number&gt;&lt;foreign-keys&gt;&lt;key app="EN" db-id="atv9ftsfj020d5eafwu5pddzsr9etdetp2v5" timestamp="1613213732"&gt;1&lt;/key&gt;&lt;/foreign-keys&gt;&lt;ref-type name="Journal Article"&gt;17&lt;/ref-type&gt;&lt;contributors&gt;&lt;authors&gt;&lt;author&gt;Istrate, Irina Aura&lt;/author&gt;&lt;author&gt;Cocârță, Diana Mariana&lt;/author&gt;&lt;author&gt;Wu, Zucheng&lt;/author&gt;&lt;author&gt;Stoian, Mihaela Alexandra&lt;/author&gt;&lt;/authors&gt;&lt;/contributors&gt;&lt;titles&gt;&lt;title&gt;Minimizing the health risks from hydrocarbon contaminated soils by using electric field-based treatment for soil remediation&lt;/title&gt;&lt;secondary-title&gt;Sustainability&lt;/secondary-title&gt;&lt;/titles&gt;&lt;periodical&gt;&lt;full-title&gt;Sustainability&lt;/full-title&gt;&lt;/periodical&gt;&lt;pages&gt;253&lt;/pages&gt;&lt;volume&gt;10&lt;/volume&gt;&lt;number&gt;1&lt;/number&gt;&lt;dates&gt;&lt;year&gt;2018&lt;/year&gt;&lt;/dates&gt;&lt;urls&gt;&lt;/urls&gt;&lt;/record&gt;&lt;/Cite&gt;&lt;/EndNote&gt;</w:instrText>
      </w:r>
      <w:r w:rsidR="002005D7">
        <w:rPr>
          <w:rFonts w:asciiTheme="majorBidi" w:hAnsiTheme="majorBidi" w:cstheme="majorBidi"/>
          <w:sz w:val="24"/>
          <w:szCs w:val="24"/>
        </w:rPr>
        <w:fldChar w:fldCharType="separate"/>
      </w:r>
      <w:r w:rsidR="002005D7">
        <w:rPr>
          <w:rFonts w:asciiTheme="majorBidi" w:hAnsiTheme="majorBidi" w:cstheme="majorBidi"/>
          <w:noProof/>
          <w:sz w:val="24"/>
          <w:szCs w:val="24"/>
        </w:rPr>
        <w:t>[1]</w:t>
      </w:r>
      <w:r w:rsidR="002005D7">
        <w:rPr>
          <w:rFonts w:asciiTheme="majorBidi" w:hAnsiTheme="majorBidi" w:cstheme="majorBidi"/>
          <w:sz w:val="24"/>
          <w:szCs w:val="24"/>
        </w:rPr>
        <w:fldChar w:fldCharType="end"/>
      </w:r>
      <w:r w:rsidR="00E25733">
        <w:rPr>
          <w:rFonts w:asciiTheme="majorBidi" w:hAnsiTheme="majorBidi" w:cstheme="majorBidi"/>
          <w:sz w:val="24"/>
          <w:szCs w:val="24"/>
        </w:rPr>
        <w:t>. In-situ soil f</w:t>
      </w:r>
      <w:r w:rsidR="00071F81" w:rsidRPr="00071F81">
        <w:rPr>
          <w:rFonts w:asciiTheme="majorBidi" w:hAnsiTheme="majorBidi" w:cstheme="majorBidi"/>
          <w:sz w:val="24"/>
          <w:szCs w:val="24"/>
        </w:rPr>
        <w:t xml:space="preserve">lushing treatment where </w:t>
      </w:r>
      <w:r w:rsidR="00E25733" w:rsidRPr="00E25733">
        <w:rPr>
          <w:rFonts w:asciiTheme="majorBidi" w:hAnsiTheme="majorBidi" w:cstheme="majorBidi"/>
          <w:sz w:val="24"/>
          <w:szCs w:val="24"/>
        </w:rPr>
        <w:t xml:space="preserve">a water-based solution </w:t>
      </w:r>
      <w:r w:rsidR="00071F81" w:rsidRPr="00071F81">
        <w:rPr>
          <w:rFonts w:asciiTheme="majorBidi" w:hAnsiTheme="majorBidi" w:cstheme="majorBidi"/>
          <w:sz w:val="24"/>
          <w:szCs w:val="24"/>
        </w:rPr>
        <w:t xml:space="preserve">containing the surfactant (with other </w:t>
      </w:r>
      <w:r w:rsidR="00E25733" w:rsidRPr="00071F81">
        <w:rPr>
          <w:rFonts w:asciiTheme="majorBidi" w:hAnsiTheme="majorBidi" w:cstheme="majorBidi"/>
          <w:sz w:val="24"/>
          <w:szCs w:val="24"/>
        </w:rPr>
        <w:t>conceivable</w:t>
      </w:r>
      <w:r w:rsidR="00E25733">
        <w:rPr>
          <w:rFonts w:asciiTheme="majorBidi" w:hAnsiTheme="majorBidi" w:cstheme="majorBidi"/>
          <w:sz w:val="24"/>
          <w:szCs w:val="24"/>
        </w:rPr>
        <w:t xml:space="preserve"> </w:t>
      </w:r>
      <w:r w:rsidR="00071F81" w:rsidRPr="00071F81">
        <w:rPr>
          <w:rFonts w:asciiTheme="majorBidi" w:hAnsiTheme="majorBidi" w:cstheme="majorBidi"/>
          <w:sz w:val="24"/>
          <w:szCs w:val="24"/>
        </w:rPr>
        <w:t>amendments)</w:t>
      </w:r>
      <w:r w:rsidR="00E25733">
        <w:rPr>
          <w:rFonts w:asciiTheme="majorBidi" w:hAnsiTheme="majorBidi" w:cstheme="majorBidi"/>
          <w:sz w:val="24"/>
          <w:szCs w:val="24"/>
        </w:rPr>
        <w:t xml:space="preserve"> is injected into the subsurface, has</w:t>
      </w:r>
      <w:r w:rsidR="000210C9">
        <w:rPr>
          <w:rFonts w:asciiTheme="majorBidi" w:hAnsiTheme="majorBidi" w:cstheme="majorBidi"/>
          <w:sz w:val="24"/>
          <w:szCs w:val="24"/>
        </w:rPr>
        <w:t xml:space="preserve"> appealed</w:t>
      </w:r>
      <w:r w:rsidR="00A71FFB">
        <w:rPr>
          <w:rFonts w:asciiTheme="majorBidi" w:hAnsiTheme="majorBidi" w:cstheme="majorBidi"/>
          <w:sz w:val="24"/>
          <w:szCs w:val="24"/>
        </w:rPr>
        <w:t xml:space="preserve"> to</w:t>
      </w:r>
      <w:r w:rsidR="0054011D">
        <w:rPr>
          <w:rFonts w:asciiTheme="majorBidi" w:hAnsiTheme="majorBidi" w:cstheme="majorBidi"/>
          <w:sz w:val="24"/>
          <w:szCs w:val="24"/>
        </w:rPr>
        <w:t xml:space="preserve"> various researchers </w:t>
      </w:r>
      <w:r w:rsidR="0054011D">
        <w:rPr>
          <w:rFonts w:asciiTheme="majorBidi" w:hAnsiTheme="majorBidi" w:cstheme="majorBidi"/>
          <w:sz w:val="24"/>
          <w:szCs w:val="24"/>
        </w:rPr>
        <w:fldChar w:fldCharType="begin">
          <w:fldData xml:space="preserve">PEVuZE5vdGU+PENpdGU+PEF1dGhvcj5HYXJjw61hLUNlcnZpbGxhPC9BdXRob3I+PFllYXI+MjAy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</w:fldData>
        </w:fldChar>
      </w:r>
      <w:r w:rsidR="0054011D" w:rsidRPr="000210C9">
        <w:rPr>
          <w:rFonts w:asciiTheme="majorBidi" w:hAnsiTheme="majorBidi" w:cstheme="majorBidi"/>
          <w:sz w:val="24"/>
          <w:szCs w:val="24"/>
        </w:rPr>
        <w:instrText xml:space="preserve"> ADDIN EN.CITE </w:instrText>
      </w:r>
      <w:r w:rsidR="0054011D" w:rsidRPr="000210C9">
        <w:rPr>
          <w:rFonts w:asciiTheme="majorBidi" w:hAnsiTheme="majorBidi" w:cstheme="majorBidi"/>
          <w:sz w:val="24"/>
          <w:szCs w:val="24"/>
        </w:rPr>
        <w:fldChar w:fldCharType="begin">
          <w:fldData xml:space="preserve">PEVuZE5vdGU+PENpdGU+PEF1dGhvcj5HYXJjw61hLUNlcnZpbGxhPC9BdXRob3I+PFllYXI+MjAy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</w:fldData>
        </w:fldChar>
      </w:r>
      <w:r w:rsidR="0054011D" w:rsidRPr="000210C9">
        <w:rPr>
          <w:rFonts w:asciiTheme="majorBidi" w:hAnsiTheme="majorBidi" w:cstheme="majorBidi"/>
          <w:sz w:val="24"/>
          <w:szCs w:val="24"/>
        </w:rPr>
        <w:instrText xml:space="preserve"> ADDIN EN.CITE.DATA </w:instrText>
      </w:r>
      <w:r w:rsidR="0054011D" w:rsidRPr="000210C9">
        <w:rPr>
          <w:rFonts w:asciiTheme="majorBidi" w:hAnsiTheme="majorBidi" w:cstheme="majorBidi"/>
          <w:sz w:val="24"/>
          <w:szCs w:val="24"/>
        </w:rPr>
      </w:r>
      <w:r w:rsidR="0054011D" w:rsidRPr="000210C9">
        <w:rPr>
          <w:rFonts w:asciiTheme="majorBidi" w:hAnsiTheme="majorBidi" w:cstheme="majorBidi"/>
          <w:sz w:val="24"/>
          <w:szCs w:val="24"/>
        </w:rPr>
        <w:fldChar w:fldCharType="end"/>
      </w:r>
      <w:r w:rsidR="0054011D">
        <w:rPr>
          <w:rFonts w:asciiTheme="majorBidi" w:hAnsiTheme="majorBidi" w:cstheme="majorBidi"/>
          <w:sz w:val="24"/>
          <w:szCs w:val="24"/>
        </w:rPr>
      </w:r>
      <w:r w:rsidR="0054011D">
        <w:rPr>
          <w:rFonts w:asciiTheme="majorBidi" w:hAnsiTheme="majorBidi" w:cstheme="majorBidi"/>
          <w:sz w:val="24"/>
          <w:szCs w:val="24"/>
        </w:rPr>
        <w:fldChar w:fldCharType="separate"/>
      </w:r>
      <w:r w:rsidR="0054011D">
        <w:rPr>
          <w:rFonts w:asciiTheme="majorBidi" w:hAnsiTheme="majorBidi" w:cstheme="majorBidi"/>
          <w:noProof/>
          <w:sz w:val="24"/>
          <w:szCs w:val="24"/>
        </w:rPr>
        <w:t>[2-4]</w:t>
      </w:r>
      <w:r w:rsidR="0054011D">
        <w:rPr>
          <w:rFonts w:asciiTheme="majorBidi" w:hAnsiTheme="majorBidi" w:cstheme="majorBidi"/>
          <w:sz w:val="24"/>
          <w:szCs w:val="24"/>
        </w:rPr>
        <w:fldChar w:fldCharType="end"/>
      </w:r>
      <w:r w:rsidR="000210C9">
        <w:rPr>
          <w:rFonts w:asciiTheme="majorBidi" w:hAnsiTheme="majorBidi" w:cstheme="majorBidi"/>
          <w:sz w:val="24"/>
          <w:szCs w:val="24"/>
        </w:rPr>
        <w:t xml:space="preserve"> due to </w:t>
      </w:r>
      <w:r w:rsidR="0075545F" w:rsidRPr="0075545F">
        <w:rPr>
          <w:rFonts w:asciiTheme="majorBidi" w:hAnsiTheme="majorBidi" w:cstheme="majorBidi"/>
          <w:sz w:val="24"/>
          <w:szCs w:val="24"/>
        </w:rPr>
        <w:t>the high efficacy of rem</w:t>
      </w:r>
      <w:r w:rsidR="0075545F">
        <w:rPr>
          <w:rFonts w:asciiTheme="majorBidi" w:hAnsiTheme="majorBidi" w:cstheme="majorBidi"/>
          <w:sz w:val="24"/>
          <w:szCs w:val="24"/>
        </w:rPr>
        <w:t xml:space="preserve">oving </w:t>
      </w:r>
      <w:r w:rsidR="00FA5971">
        <w:rPr>
          <w:rFonts w:asciiTheme="majorBidi" w:hAnsiTheme="majorBidi" w:cstheme="majorBidi"/>
          <w:sz w:val="24"/>
          <w:szCs w:val="24"/>
        </w:rPr>
        <w:t xml:space="preserve">the non-aqueous phase liquids. </w:t>
      </w:r>
      <w:r w:rsidR="00380FED">
        <w:rPr>
          <w:rFonts w:asciiTheme="majorBidi" w:hAnsiTheme="majorBidi" w:cstheme="majorBidi"/>
          <w:sz w:val="24"/>
          <w:szCs w:val="24"/>
        </w:rPr>
        <w:t xml:space="preserve">This </w:t>
      </w:r>
      <w:r w:rsidR="002444B0" w:rsidRPr="002444B0">
        <w:rPr>
          <w:rFonts w:asciiTheme="majorBidi" w:hAnsiTheme="majorBidi" w:cstheme="majorBidi"/>
          <w:sz w:val="24"/>
          <w:szCs w:val="24"/>
        </w:rPr>
        <w:t>st</w:t>
      </w:r>
      <w:r w:rsidR="00380FED">
        <w:rPr>
          <w:rFonts w:asciiTheme="majorBidi" w:hAnsiTheme="majorBidi" w:cstheme="majorBidi"/>
          <w:sz w:val="24"/>
          <w:szCs w:val="24"/>
        </w:rPr>
        <w:t>udy focuses on t</w:t>
      </w:r>
      <w:r w:rsidR="00380FED" w:rsidRPr="00380FED">
        <w:rPr>
          <w:rFonts w:asciiTheme="majorBidi" w:hAnsiTheme="majorBidi" w:cstheme="majorBidi"/>
          <w:sz w:val="24"/>
          <w:szCs w:val="24"/>
        </w:rPr>
        <w:t xml:space="preserve">he synergy </w:t>
      </w:r>
      <w:r w:rsidR="00380FED">
        <w:rPr>
          <w:rFonts w:asciiTheme="majorBidi" w:hAnsiTheme="majorBidi" w:cstheme="majorBidi"/>
          <w:sz w:val="24"/>
          <w:szCs w:val="24"/>
        </w:rPr>
        <w:t xml:space="preserve">effect </w:t>
      </w:r>
      <w:r w:rsidR="00380FED" w:rsidRPr="00380FED">
        <w:rPr>
          <w:rFonts w:asciiTheme="majorBidi" w:hAnsiTheme="majorBidi" w:cstheme="majorBidi"/>
          <w:sz w:val="24"/>
          <w:szCs w:val="24"/>
        </w:rPr>
        <w:t>of the Sodium Dodecyl Sulfate (SDS)</w:t>
      </w:r>
      <w:r w:rsidR="00380FED">
        <w:rPr>
          <w:rFonts w:asciiTheme="majorBidi" w:hAnsiTheme="majorBidi" w:cstheme="majorBidi"/>
          <w:sz w:val="24"/>
          <w:szCs w:val="24"/>
        </w:rPr>
        <w:t xml:space="preserve"> </w:t>
      </w:r>
      <w:r w:rsidR="00380FED" w:rsidRPr="00380FED">
        <w:rPr>
          <w:rFonts w:asciiTheme="majorBidi" w:hAnsiTheme="majorBidi" w:cstheme="majorBidi"/>
          <w:sz w:val="24"/>
          <w:szCs w:val="24"/>
        </w:rPr>
        <w:t>surfactant</w:t>
      </w:r>
      <w:r w:rsidR="00380FED">
        <w:rPr>
          <w:rFonts w:asciiTheme="majorBidi" w:hAnsiTheme="majorBidi" w:cstheme="majorBidi"/>
          <w:sz w:val="24"/>
          <w:szCs w:val="24"/>
        </w:rPr>
        <w:t xml:space="preserve">, </w:t>
      </w:r>
      <w:r w:rsidR="00944F17">
        <w:rPr>
          <w:rFonts w:asciiTheme="majorBidi" w:hAnsiTheme="majorBidi" w:cstheme="majorBidi"/>
          <w:sz w:val="24"/>
          <w:szCs w:val="24"/>
        </w:rPr>
        <w:t>a polymer (Xanthan G</w:t>
      </w:r>
      <w:r w:rsidR="00380FED" w:rsidRPr="00380FED">
        <w:rPr>
          <w:rFonts w:asciiTheme="majorBidi" w:hAnsiTheme="majorBidi" w:cstheme="majorBidi"/>
          <w:sz w:val="24"/>
          <w:szCs w:val="24"/>
        </w:rPr>
        <w:t>um), and silica nanoparticles</w:t>
      </w:r>
      <w:r w:rsidR="00732A0E">
        <w:rPr>
          <w:rFonts w:asciiTheme="majorBidi" w:hAnsiTheme="majorBidi" w:cstheme="majorBidi"/>
          <w:sz w:val="24"/>
          <w:szCs w:val="24"/>
        </w:rPr>
        <w:t xml:space="preserve"> on the removal of asphaltenic crude oil from saturated media. </w:t>
      </w:r>
      <w:r w:rsidR="001403C6" w:rsidRPr="001403C6">
        <w:rPr>
          <w:rFonts w:asciiTheme="majorBidi" w:hAnsiTheme="majorBidi" w:cstheme="majorBidi"/>
          <w:sz w:val="24"/>
          <w:szCs w:val="24"/>
        </w:rPr>
        <w:t xml:space="preserve">The </w:t>
      </w:r>
      <w:r w:rsidR="00E963A2">
        <w:rPr>
          <w:rFonts w:asciiTheme="majorBidi" w:hAnsiTheme="majorBidi" w:cstheme="majorBidi"/>
          <w:sz w:val="24"/>
          <w:szCs w:val="24"/>
        </w:rPr>
        <w:t xml:space="preserve">formulation of </w:t>
      </w:r>
      <w:r w:rsidR="001403C6">
        <w:rPr>
          <w:rFonts w:asciiTheme="majorBidi" w:hAnsiTheme="majorBidi" w:cstheme="majorBidi"/>
          <w:sz w:val="24"/>
          <w:szCs w:val="24"/>
        </w:rPr>
        <w:t xml:space="preserve">chemical solution </w:t>
      </w:r>
      <w:r w:rsidR="00406F85">
        <w:rPr>
          <w:rFonts w:asciiTheme="majorBidi" w:hAnsiTheme="majorBidi" w:cstheme="majorBidi"/>
          <w:sz w:val="24"/>
          <w:szCs w:val="24"/>
        </w:rPr>
        <w:t>was</w:t>
      </w:r>
      <w:r w:rsidR="001403C6">
        <w:rPr>
          <w:rFonts w:asciiTheme="majorBidi" w:hAnsiTheme="majorBidi" w:cstheme="majorBidi"/>
          <w:sz w:val="24"/>
          <w:szCs w:val="24"/>
        </w:rPr>
        <w:t xml:space="preserve"> optimized</w:t>
      </w:r>
      <w:r w:rsidR="00E963A2">
        <w:rPr>
          <w:rFonts w:asciiTheme="majorBidi" w:hAnsiTheme="majorBidi" w:cstheme="majorBidi"/>
          <w:sz w:val="24"/>
          <w:szCs w:val="24"/>
        </w:rPr>
        <w:t xml:space="preserve"> </w:t>
      </w:r>
      <w:r w:rsidR="001403C6">
        <w:rPr>
          <w:rFonts w:asciiTheme="majorBidi" w:hAnsiTheme="majorBidi" w:cstheme="majorBidi"/>
          <w:sz w:val="24"/>
          <w:szCs w:val="24"/>
        </w:rPr>
        <w:t>through the measurement of interfacial tension (IFT)</w:t>
      </w:r>
      <w:r w:rsidR="00541B49" w:rsidRPr="00541B49">
        <w:rPr>
          <w:rFonts w:ascii="AdvOT2e364b11" w:hAnsi="AdvOT2e364b11" w:cs="AdvOT2e364b11"/>
          <w:sz w:val="20"/>
          <w:szCs w:val="20"/>
        </w:rPr>
        <w:t xml:space="preserve"> </w:t>
      </w:r>
      <w:r w:rsidR="00541B49" w:rsidRPr="00541B49">
        <w:rPr>
          <w:rFonts w:asciiTheme="majorBidi" w:hAnsiTheme="majorBidi" w:cstheme="majorBidi"/>
          <w:sz w:val="24"/>
          <w:szCs w:val="24"/>
        </w:rPr>
        <w:t xml:space="preserve">between the </w:t>
      </w:r>
      <w:r w:rsidR="00541B49">
        <w:rPr>
          <w:rFonts w:asciiTheme="majorBidi" w:hAnsiTheme="majorBidi" w:cstheme="majorBidi"/>
          <w:sz w:val="24"/>
          <w:szCs w:val="24"/>
        </w:rPr>
        <w:t xml:space="preserve">crude </w:t>
      </w:r>
      <w:r w:rsidR="00541B49" w:rsidRPr="00541B49">
        <w:rPr>
          <w:rFonts w:asciiTheme="majorBidi" w:hAnsiTheme="majorBidi" w:cstheme="majorBidi"/>
          <w:sz w:val="24"/>
          <w:szCs w:val="24"/>
        </w:rPr>
        <w:t>oil and aqueous phase</w:t>
      </w:r>
      <w:r w:rsidR="001403C6">
        <w:rPr>
          <w:rFonts w:asciiTheme="majorBidi" w:hAnsiTheme="majorBidi" w:cstheme="majorBidi"/>
          <w:sz w:val="24"/>
          <w:szCs w:val="24"/>
        </w:rPr>
        <w:t xml:space="preserve">, and </w:t>
      </w:r>
      <w:r w:rsidR="001403C6" w:rsidRPr="001403C6">
        <w:rPr>
          <w:rFonts w:asciiTheme="majorBidi" w:hAnsiTheme="majorBidi" w:cstheme="majorBidi"/>
          <w:sz w:val="24"/>
          <w:szCs w:val="24"/>
        </w:rPr>
        <w:t>emulsification</w:t>
      </w:r>
      <w:r w:rsidR="001403C6">
        <w:rPr>
          <w:rFonts w:asciiTheme="majorBidi" w:hAnsiTheme="majorBidi" w:cstheme="majorBidi"/>
          <w:sz w:val="24"/>
          <w:szCs w:val="24"/>
        </w:rPr>
        <w:t xml:space="preserve"> studies. The stability of proposed nanofluid </w:t>
      </w:r>
      <w:r w:rsidR="002F16E2">
        <w:rPr>
          <w:rFonts w:asciiTheme="majorBidi" w:hAnsiTheme="majorBidi" w:cstheme="majorBidi"/>
          <w:sz w:val="24"/>
          <w:szCs w:val="24"/>
        </w:rPr>
        <w:t>was</w:t>
      </w:r>
      <w:r w:rsidR="001403C6">
        <w:rPr>
          <w:rFonts w:asciiTheme="majorBidi" w:hAnsiTheme="majorBidi" w:cstheme="majorBidi"/>
          <w:sz w:val="24"/>
          <w:szCs w:val="24"/>
        </w:rPr>
        <w:t xml:space="preserve"> evaluated using the measured zeta (</w:t>
      </w:r>
      <w:r w:rsidR="001403C6" w:rsidRPr="002444B0">
        <w:rPr>
          <w:rFonts w:asciiTheme="majorBidi" w:hAnsiTheme="majorBidi" w:cstheme="majorBidi"/>
          <w:sz w:val="24"/>
          <w:szCs w:val="24"/>
        </w:rPr>
        <w:t>ζ</w:t>
      </w:r>
      <w:r w:rsidR="001403C6">
        <w:rPr>
          <w:rFonts w:asciiTheme="majorBidi" w:hAnsiTheme="majorBidi" w:cstheme="majorBidi"/>
          <w:sz w:val="24"/>
          <w:szCs w:val="24"/>
        </w:rPr>
        <w:t xml:space="preserve">) potential values. </w:t>
      </w:r>
      <w:r w:rsidR="00541B49">
        <w:rPr>
          <w:rFonts w:asciiTheme="majorBidi" w:hAnsiTheme="majorBidi" w:cstheme="majorBidi"/>
          <w:sz w:val="24"/>
          <w:szCs w:val="24"/>
        </w:rPr>
        <w:t xml:space="preserve">The </w:t>
      </w:r>
      <w:r w:rsidR="00FA5971" w:rsidRPr="001403C6">
        <w:rPr>
          <w:rFonts w:asciiTheme="majorBidi" w:hAnsiTheme="majorBidi" w:cstheme="majorBidi"/>
          <w:sz w:val="24"/>
          <w:szCs w:val="24"/>
        </w:rPr>
        <w:t>efficiency</w:t>
      </w:r>
      <w:r w:rsidR="00541B49" w:rsidRPr="001403C6">
        <w:rPr>
          <w:rFonts w:asciiTheme="majorBidi" w:hAnsiTheme="majorBidi" w:cstheme="majorBidi"/>
          <w:sz w:val="24"/>
          <w:szCs w:val="24"/>
        </w:rPr>
        <w:t xml:space="preserve"> </w:t>
      </w:r>
      <w:r w:rsidR="00541B49">
        <w:rPr>
          <w:rFonts w:asciiTheme="majorBidi" w:hAnsiTheme="majorBidi" w:cstheme="majorBidi"/>
          <w:sz w:val="24"/>
          <w:szCs w:val="24"/>
        </w:rPr>
        <w:t>and pollutants removal mechanisms</w:t>
      </w:r>
      <w:r w:rsidR="001403C6">
        <w:rPr>
          <w:rFonts w:asciiTheme="majorBidi" w:hAnsiTheme="majorBidi" w:cstheme="majorBidi"/>
          <w:sz w:val="24"/>
          <w:szCs w:val="24"/>
        </w:rPr>
        <w:t xml:space="preserve"> </w:t>
      </w:r>
      <w:r w:rsidR="00541B49">
        <w:rPr>
          <w:rFonts w:asciiTheme="majorBidi" w:hAnsiTheme="majorBidi" w:cstheme="majorBidi"/>
          <w:sz w:val="24"/>
          <w:szCs w:val="24"/>
        </w:rPr>
        <w:t xml:space="preserve">of optimized </w:t>
      </w:r>
      <w:r w:rsidR="00541B49" w:rsidRPr="00541B49">
        <w:rPr>
          <w:rFonts w:asciiTheme="majorBidi" w:hAnsiTheme="majorBidi" w:cstheme="majorBidi"/>
          <w:sz w:val="24"/>
          <w:szCs w:val="24"/>
        </w:rPr>
        <w:t>nano-enhanced chemical</w:t>
      </w:r>
      <w:r w:rsidR="00541B49">
        <w:rPr>
          <w:rFonts w:asciiTheme="majorBidi" w:hAnsiTheme="majorBidi" w:cstheme="majorBidi"/>
          <w:sz w:val="24"/>
          <w:szCs w:val="24"/>
        </w:rPr>
        <w:t xml:space="preserve"> solution in porous media </w:t>
      </w:r>
      <w:r w:rsidR="000210C9">
        <w:rPr>
          <w:rFonts w:asciiTheme="majorBidi" w:hAnsiTheme="majorBidi" w:cstheme="majorBidi"/>
          <w:sz w:val="24"/>
          <w:szCs w:val="24"/>
        </w:rPr>
        <w:t>were</w:t>
      </w:r>
      <w:r w:rsidR="00541B49">
        <w:rPr>
          <w:rFonts w:asciiTheme="majorBidi" w:hAnsiTheme="majorBidi" w:cstheme="majorBidi"/>
          <w:sz w:val="24"/>
          <w:szCs w:val="24"/>
        </w:rPr>
        <w:t xml:space="preserve"> </w:t>
      </w:r>
      <w:r w:rsidR="00541B49" w:rsidRPr="00541B49">
        <w:rPr>
          <w:rFonts w:asciiTheme="majorBidi" w:hAnsiTheme="majorBidi" w:cstheme="majorBidi"/>
          <w:sz w:val="24"/>
          <w:szCs w:val="24"/>
        </w:rPr>
        <w:t>assessed using a microfluidic</w:t>
      </w:r>
      <w:r w:rsidR="00541B49">
        <w:rPr>
          <w:rFonts w:asciiTheme="majorBidi" w:hAnsiTheme="majorBidi" w:cstheme="majorBidi"/>
          <w:sz w:val="24"/>
          <w:szCs w:val="24"/>
        </w:rPr>
        <w:t xml:space="preserve"> device with </w:t>
      </w:r>
      <w:r w:rsidR="006D2134" w:rsidRPr="006D2134">
        <w:rPr>
          <w:rFonts w:asciiTheme="majorBidi" w:hAnsiTheme="majorBidi" w:cstheme="majorBidi"/>
          <w:sz w:val="24"/>
          <w:szCs w:val="24"/>
        </w:rPr>
        <w:t>heterogeneous</w:t>
      </w:r>
      <w:r w:rsidR="006D2134">
        <w:rPr>
          <w:rFonts w:asciiTheme="majorBidi" w:hAnsiTheme="majorBidi" w:cstheme="majorBidi"/>
          <w:sz w:val="24"/>
          <w:szCs w:val="24"/>
        </w:rPr>
        <w:t xml:space="preserve"> pore and throat </w:t>
      </w:r>
      <w:r w:rsidR="006D2134" w:rsidRPr="006D2134">
        <w:rPr>
          <w:rFonts w:asciiTheme="majorBidi" w:hAnsiTheme="majorBidi" w:cstheme="majorBidi"/>
          <w:sz w:val="24"/>
          <w:szCs w:val="24"/>
        </w:rPr>
        <w:t>structure</w:t>
      </w:r>
      <w:r w:rsidR="006D2134">
        <w:rPr>
          <w:rFonts w:asciiTheme="majorBidi" w:hAnsiTheme="majorBidi" w:cstheme="majorBidi"/>
          <w:sz w:val="24"/>
          <w:szCs w:val="24"/>
        </w:rPr>
        <w:t xml:space="preserve">. </w:t>
      </w:r>
      <w:r w:rsidR="00363AD0" w:rsidRPr="009D62B1">
        <w:rPr>
          <w:rFonts w:asciiTheme="majorBidi" w:hAnsiTheme="majorBidi" w:cstheme="majorBidi"/>
          <w:sz w:val="24"/>
          <w:szCs w:val="24"/>
        </w:rPr>
        <w:t>The results show</w:t>
      </w:r>
      <w:r w:rsidR="002F16E2" w:rsidRPr="009D62B1">
        <w:rPr>
          <w:rFonts w:asciiTheme="majorBidi" w:hAnsiTheme="majorBidi" w:cstheme="majorBidi"/>
          <w:sz w:val="24"/>
          <w:szCs w:val="24"/>
        </w:rPr>
        <w:t>ed</w:t>
      </w:r>
      <w:r w:rsidR="00363AD0" w:rsidRPr="009D62B1">
        <w:rPr>
          <w:rFonts w:asciiTheme="majorBidi" w:hAnsiTheme="majorBidi" w:cstheme="majorBidi"/>
          <w:sz w:val="24"/>
          <w:szCs w:val="24"/>
        </w:rPr>
        <w:t xml:space="preserve"> that the</w:t>
      </w:r>
      <w:r w:rsidR="000525A6" w:rsidRPr="009D62B1">
        <w:rPr>
          <w:rFonts w:asciiTheme="majorBidi" w:hAnsiTheme="majorBidi" w:cstheme="majorBidi"/>
          <w:sz w:val="24"/>
          <w:szCs w:val="24"/>
        </w:rPr>
        <w:t xml:space="preserve"> values of </w:t>
      </w:r>
      <w:r w:rsidR="00363AD0" w:rsidRPr="009D62B1">
        <w:rPr>
          <w:rFonts w:asciiTheme="majorBidi" w:hAnsiTheme="majorBidi" w:cstheme="majorBidi"/>
          <w:sz w:val="24"/>
          <w:szCs w:val="24"/>
        </w:rPr>
        <w:t xml:space="preserve">IFT between the crude oil and aqueous phase </w:t>
      </w:r>
      <w:r w:rsidR="000525A6" w:rsidRPr="009D62B1">
        <w:rPr>
          <w:rFonts w:asciiTheme="majorBidi" w:hAnsiTheme="majorBidi" w:cstheme="majorBidi"/>
          <w:sz w:val="24"/>
          <w:szCs w:val="24"/>
        </w:rPr>
        <w:t>decline</w:t>
      </w:r>
      <w:bookmarkStart w:id="0" w:name="_GoBack"/>
      <w:bookmarkEnd w:id="0"/>
      <w:r w:rsidR="000525A6">
        <w:rPr>
          <w:rFonts w:asciiTheme="majorBidi" w:hAnsiTheme="majorBidi" w:cstheme="majorBidi"/>
          <w:sz w:val="24"/>
          <w:szCs w:val="24"/>
        </w:rPr>
        <w:t xml:space="preserve"> </w:t>
      </w:r>
      <w:r w:rsidR="00363AD0">
        <w:rPr>
          <w:rFonts w:asciiTheme="majorBidi" w:hAnsiTheme="majorBidi" w:cstheme="majorBidi"/>
          <w:sz w:val="24"/>
          <w:szCs w:val="24"/>
        </w:rPr>
        <w:t xml:space="preserve">in presence of SDS </w:t>
      </w:r>
      <w:r w:rsidR="00363AD0" w:rsidRPr="00363AD0">
        <w:rPr>
          <w:rFonts w:asciiTheme="majorBidi" w:hAnsiTheme="majorBidi" w:cstheme="majorBidi"/>
          <w:sz w:val="24"/>
          <w:szCs w:val="24"/>
        </w:rPr>
        <w:t>surfactant</w:t>
      </w:r>
      <w:r w:rsidR="00944F17">
        <w:rPr>
          <w:rFonts w:asciiTheme="majorBidi" w:hAnsiTheme="majorBidi" w:cstheme="majorBidi"/>
          <w:sz w:val="24"/>
          <w:szCs w:val="24"/>
        </w:rPr>
        <w:t xml:space="preserve">, and in the existence of silica nanoparticles </w:t>
      </w:r>
      <w:r w:rsidR="00944F17" w:rsidRPr="00944F17">
        <w:rPr>
          <w:rFonts w:asciiTheme="majorBidi" w:hAnsiTheme="majorBidi" w:cstheme="majorBidi"/>
          <w:sz w:val="24"/>
          <w:szCs w:val="24"/>
        </w:rPr>
        <w:t xml:space="preserve">the reduction </w:t>
      </w:r>
      <w:r w:rsidR="00944F17">
        <w:rPr>
          <w:rFonts w:asciiTheme="majorBidi" w:hAnsiTheme="majorBidi" w:cstheme="majorBidi"/>
          <w:sz w:val="24"/>
          <w:szCs w:val="24"/>
        </w:rPr>
        <w:t>is</w:t>
      </w:r>
      <w:r w:rsidR="00944F17" w:rsidRPr="00944F17">
        <w:rPr>
          <w:rFonts w:asciiTheme="majorBidi" w:hAnsiTheme="majorBidi" w:cstheme="majorBidi"/>
          <w:sz w:val="24"/>
          <w:szCs w:val="24"/>
        </w:rPr>
        <w:t xml:space="preserve"> more dominant</w:t>
      </w:r>
      <w:r w:rsidR="00944F17">
        <w:rPr>
          <w:rFonts w:asciiTheme="majorBidi" w:hAnsiTheme="majorBidi" w:cstheme="majorBidi"/>
          <w:sz w:val="24"/>
          <w:szCs w:val="24"/>
        </w:rPr>
        <w:t xml:space="preserve">. </w:t>
      </w:r>
      <w:r w:rsidR="00944F17" w:rsidRPr="00944F17">
        <w:rPr>
          <w:rFonts w:asciiTheme="majorBidi" w:hAnsiTheme="majorBidi" w:cstheme="majorBidi"/>
          <w:sz w:val="24"/>
          <w:szCs w:val="24"/>
        </w:rPr>
        <w:t xml:space="preserve">The synergy of </w:t>
      </w:r>
      <w:r w:rsidR="00944F17">
        <w:rPr>
          <w:rFonts w:asciiTheme="majorBidi" w:hAnsiTheme="majorBidi" w:cstheme="majorBidi"/>
          <w:sz w:val="24"/>
          <w:szCs w:val="24"/>
        </w:rPr>
        <w:t>SDS-Xanthan G</w:t>
      </w:r>
      <w:r w:rsidR="00944F17" w:rsidRPr="00380FED">
        <w:rPr>
          <w:rFonts w:asciiTheme="majorBidi" w:hAnsiTheme="majorBidi" w:cstheme="majorBidi"/>
          <w:sz w:val="24"/>
          <w:szCs w:val="24"/>
        </w:rPr>
        <w:t>um</w:t>
      </w:r>
      <w:r w:rsidR="00944F17">
        <w:rPr>
          <w:rFonts w:asciiTheme="majorBidi" w:hAnsiTheme="majorBidi" w:cstheme="majorBidi"/>
          <w:sz w:val="24"/>
          <w:szCs w:val="24"/>
        </w:rPr>
        <w:t>-</w:t>
      </w:r>
      <w:r w:rsidR="00944F17" w:rsidRPr="00944F17">
        <w:rPr>
          <w:rFonts w:asciiTheme="majorBidi" w:hAnsiTheme="majorBidi" w:cstheme="majorBidi"/>
          <w:sz w:val="24"/>
          <w:szCs w:val="24"/>
        </w:rPr>
        <w:t>silica nanoparticles result</w:t>
      </w:r>
      <w:r w:rsidR="002F16E2">
        <w:rPr>
          <w:rFonts w:asciiTheme="majorBidi" w:hAnsiTheme="majorBidi" w:cstheme="majorBidi"/>
          <w:sz w:val="24"/>
          <w:szCs w:val="24"/>
        </w:rPr>
        <w:t>ed</w:t>
      </w:r>
      <w:r w:rsidR="00944F17" w:rsidRPr="00944F17">
        <w:rPr>
          <w:rFonts w:asciiTheme="majorBidi" w:hAnsiTheme="majorBidi" w:cstheme="majorBidi"/>
          <w:sz w:val="24"/>
          <w:szCs w:val="24"/>
        </w:rPr>
        <w:t xml:space="preserve"> in better emulsification for </w:t>
      </w:r>
      <w:r w:rsidR="00944F17">
        <w:rPr>
          <w:rFonts w:asciiTheme="majorBidi" w:hAnsiTheme="majorBidi" w:cstheme="majorBidi"/>
          <w:sz w:val="24"/>
          <w:szCs w:val="24"/>
        </w:rPr>
        <w:t>asphaltenic crude oil</w:t>
      </w:r>
      <w:r w:rsidR="005F2686">
        <w:rPr>
          <w:rFonts w:asciiTheme="majorBidi" w:hAnsiTheme="majorBidi" w:cstheme="majorBidi"/>
          <w:sz w:val="24"/>
          <w:szCs w:val="24"/>
        </w:rPr>
        <w:t xml:space="preserve"> and as a consequence more </w:t>
      </w:r>
      <w:r w:rsidR="005F2686" w:rsidRPr="005F2686">
        <w:rPr>
          <w:rFonts w:asciiTheme="majorBidi" w:hAnsiTheme="majorBidi" w:cstheme="majorBidi"/>
          <w:sz w:val="24"/>
          <w:szCs w:val="24"/>
        </w:rPr>
        <w:t>contaminates removal.</w:t>
      </w:r>
      <w:r w:rsidR="005F2686">
        <w:rPr>
          <w:rFonts w:asciiTheme="majorBidi" w:hAnsiTheme="majorBidi" w:cstheme="majorBidi"/>
          <w:b/>
          <w:bCs/>
          <w:sz w:val="24"/>
          <w:szCs w:val="24"/>
        </w:rPr>
        <w:t xml:space="preserve"> </w:t>
      </w:r>
      <w:r w:rsidR="005F2686">
        <w:rPr>
          <w:rFonts w:asciiTheme="majorBidi" w:hAnsiTheme="majorBidi" w:cstheme="majorBidi"/>
          <w:sz w:val="24"/>
          <w:szCs w:val="24"/>
        </w:rPr>
        <w:t>The results of pore-scale investigation indicated that d</w:t>
      </w:r>
      <w:r w:rsidR="005F2686" w:rsidRPr="005F2686">
        <w:rPr>
          <w:rFonts w:asciiTheme="majorBidi" w:hAnsiTheme="majorBidi" w:cstheme="majorBidi"/>
          <w:sz w:val="24"/>
          <w:szCs w:val="24"/>
        </w:rPr>
        <w:t>uring in-situ surfactant flushing, the petroleum contaminants removal from porous media occurs mainly due to the mobilization and solubilization mechanisms. However, emulsification may also happen and contribute to the pollutant</w:t>
      </w:r>
      <w:r w:rsidR="00BC293C">
        <w:rPr>
          <w:rFonts w:asciiTheme="majorBidi" w:hAnsiTheme="majorBidi" w:cstheme="majorBidi"/>
          <w:sz w:val="24"/>
          <w:szCs w:val="24"/>
        </w:rPr>
        <w:t>s</w:t>
      </w:r>
      <w:r w:rsidR="000210C9">
        <w:rPr>
          <w:rFonts w:asciiTheme="majorBidi" w:hAnsiTheme="majorBidi" w:cstheme="majorBidi"/>
          <w:sz w:val="24"/>
          <w:szCs w:val="24"/>
        </w:rPr>
        <w:t>’</w:t>
      </w:r>
      <w:r w:rsidR="005F2686" w:rsidRPr="005F2686">
        <w:rPr>
          <w:rFonts w:asciiTheme="majorBidi" w:hAnsiTheme="majorBidi" w:cstheme="majorBidi"/>
          <w:sz w:val="24"/>
          <w:szCs w:val="24"/>
        </w:rPr>
        <w:t xml:space="preserve"> removal.</w:t>
      </w:r>
      <w:r w:rsidR="00BC293C">
        <w:rPr>
          <w:rFonts w:asciiTheme="majorBidi" w:hAnsiTheme="majorBidi" w:cstheme="majorBidi"/>
          <w:sz w:val="24"/>
          <w:szCs w:val="24"/>
        </w:rPr>
        <w:t xml:space="preserve"> </w:t>
      </w:r>
      <w:r w:rsidR="00FA5971" w:rsidRPr="00FA5971">
        <w:rPr>
          <w:rFonts w:asciiTheme="majorBidi" w:hAnsiTheme="majorBidi" w:cstheme="majorBidi"/>
          <w:sz w:val="24"/>
          <w:szCs w:val="24"/>
        </w:rPr>
        <w:t>T</w:t>
      </w:r>
      <w:r w:rsidR="00BC293C" w:rsidRPr="00FA5971">
        <w:rPr>
          <w:rFonts w:asciiTheme="majorBidi" w:hAnsiTheme="majorBidi" w:cstheme="majorBidi"/>
          <w:sz w:val="24"/>
          <w:szCs w:val="24"/>
        </w:rPr>
        <w:t xml:space="preserve">his study </w:t>
      </w:r>
      <w:r w:rsidR="00FA5971" w:rsidRPr="00FA5971">
        <w:rPr>
          <w:rFonts w:asciiTheme="majorBidi" w:hAnsiTheme="majorBidi" w:cstheme="majorBidi"/>
          <w:sz w:val="24"/>
          <w:szCs w:val="24"/>
        </w:rPr>
        <w:t>shows promising results for</w:t>
      </w:r>
      <w:r w:rsidR="000210C9" w:rsidRPr="00FA5971">
        <w:rPr>
          <w:rFonts w:asciiTheme="majorBidi" w:hAnsiTheme="majorBidi" w:cstheme="majorBidi"/>
          <w:sz w:val="24"/>
          <w:szCs w:val="24"/>
        </w:rPr>
        <w:t xml:space="preserve"> </w:t>
      </w:r>
      <w:r w:rsidR="00BC293C" w:rsidRPr="00FA5971">
        <w:rPr>
          <w:rFonts w:asciiTheme="majorBidi" w:hAnsiTheme="majorBidi" w:cstheme="majorBidi"/>
          <w:sz w:val="24"/>
          <w:szCs w:val="24"/>
        </w:rPr>
        <w:t>the application of the nano-enhanced chemical solution to improve the in-situ petroleum contaminants treatment.</w:t>
      </w:r>
      <w:r w:rsidR="00BC293C">
        <w:rPr>
          <w:rFonts w:asciiTheme="majorBidi" w:hAnsiTheme="majorBidi" w:cstheme="majorBidi"/>
          <w:sz w:val="24"/>
          <w:szCs w:val="24"/>
        </w:rPr>
        <w:t xml:space="preserve"> </w:t>
      </w:r>
    </w:p>
    <w:p w14:paraId="0596FCC9" w14:textId="226DE4F8" w:rsidR="002005D7" w:rsidRDefault="00F71AED" w:rsidP="00BC293C">
      <w:pPr>
        <w:bidi w:val="0"/>
        <w:spacing w:line="360" w:lineRule="auto"/>
        <w:rPr>
          <w:rFonts w:asciiTheme="majorBidi" w:hAnsiTheme="majorBidi" w:cstheme="majorBidi"/>
          <w:b/>
          <w:bCs/>
          <w:sz w:val="24"/>
          <w:szCs w:val="24"/>
        </w:rPr>
      </w:pPr>
      <w:r w:rsidRPr="00F71AED">
        <w:rPr>
          <w:rFonts w:asciiTheme="majorBidi" w:hAnsiTheme="majorBidi" w:cstheme="majorBidi"/>
          <w:b/>
          <w:bCs/>
          <w:sz w:val="24"/>
          <w:szCs w:val="24"/>
        </w:rPr>
        <w:lastRenderedPageBreak/>
        <w:t>References</w:t>
      </w:r>
      <w:r>
        <w:rPr>
          <w:rFonts w:asciiTheme="majorBidi" w:hAnsiTheme="majorBidi" w:cstheme="majorBidi"/>
          <w:b/>
          <w:bCs/>
          <w:sz w:val="24"/>
          <w:szCs w:val="24"/>
        </w:rPr>
        <w:t xml:space="preserve">: </w:t>
      </w:r>
    </w:p>
    <w:p w14:paraId="64E83886" w14:textId="77777777" w:rsidR="0054011D" w:rsidRPr="00BC293C" w:rsidRDefault="002005D7" w:rsidP="00BC293C">
      <w:pPr>
        <w:pStyle w:val="EndNoteBibliography"/>
        <w:bidi w:val="0"/>
        <w:spacing w:after="0"/>
        <w:ind w:left="720" w:hanging="720"/>
        <w:jc w:val="both"/>
        <w:rPr>
          <w:rFonts w:asciiTheme="majorBidi" w:hAnsiTheme="majorBidi" w:cstheme="majorBidi"/>
        </w:rPr>
      </w:pPr>
      <w:r w:rsidRPr="00BC293C">
        <w:rPr>
          <w:rFonts w:asciiTheme="majorBidi" w:hAnsiTheme="majorBidi" w:cstheme="majorBidi"/>
          <w:b/>
          <w:bCs/>
          <w:sz w:val="24"/>
          <w:szCs w:val="24"/>
        </w:rPr>
        <w:fldChar w:fldCharType="begin"/>
      </w:r>
      <w:r w:rsidRPr="00BC293C">
        <w:rPr>
          <w:rFonts w:asciiTheme="majorBidi" w:hAnsiTheme="majorBidi" w:cstheme="majorBidi"/>
          <w:b/>
          <w:bCs/>
          <w:sz w:val="24"/>
          <w:szCs w:val="24"/>
        </w:rPr>
        <w:instrText xml:space="preserve"> ADDIN EN.REFLIST </w:instrText>
      </w:r>
      <w:r w:rsidRPr="00BC293C">
        <w:rPr>
          <w:rFonts w:asciiTheme="majorBidi" w:hAnsiTheme="majorBidi" w:cstheme="majorBidi"/>
          <w:b/>
          <w:bCs/>
          <w:sz w:val="24"/>
          <w:szCs w:val="24"/>
        </w:rPr>
        <w:fldChar w:fldCharType="separate"/>
      </w:r>
      <w:r w:rsidR="0054011D" w:rsidRPr="00BC293C">
        <w:rPr>
          <w:rFonts w:asciiTheme="majorBidi" w:hAnsiTheme="majorBidi" w:cstheme="majorBidi"/>
        </w:rPr>
        <w:t>[1]</w:t>
      </w:r>
      <w:r w:rsidR="0054011D" w:rsidRPr="00BC293C">
        <w:rPr>
          <w:rFonts w:asciiTheme="majorBidi" w:hAnsiTheme="majorBidi" w:cstheme="majorBidi"/>
        </w:rPr>
        <w:tab/>
        <w:t>Istrate IA, Cocârță DM, Wu Z, Stoian MA. Minimizing the health risks from hydrocarbon contaminated soils by using electric field-based treatment for soil remediation. Sustainability 2018;10(1):253.</w:t>
      </w:r>
    </w:p>
    <w:p w14:paraId="1A7D3BA4" w14:textId="77777777" w:rsidR="0054011D" w:rsidRPr="00BC293C" w:rsidRDefault="0054011D" w:rsidP="00BC293C">
      <w:pPr>
        <w:pStyle w:val="EndNoteBibliography"/>
        <w:bidi w:val="0"/>
        <w:spacing w:after="0"/>
        <w:ind w:left="720" w:hanging="720"/>
        <w:jc w:val="both"/>
        <w:rPr>
          <w:rFonts w:asciiTheme="majorBidi" w:hAnsiTheme="majorBidi" w:cstheme="majorBidi"/>
        </w:rPr>
      </w:pPr>
      <w:r w:rsidRPr="00BC293C">
        <w:rPr>
          <w:rFonts w:asciiTheme="majorBidi" w:hAnsiTheme="majorBidi" w:cstheme="majorBidi"/>
        </w:rPr>
        <w:t>[2]</w:t>
      </w:r>
      <w:r w:rsidRPr="00BC293C">
        <w:rPr>
          <w:rFonts w:asciiTheme="majorBidi" w:hAnsiTheme="majorBidi" w:cstheme="majorBidi"/>
        </w:rPr>
        <w:tab/>
        <w:t>García-Cervilla R, Romero A, Santos A, Lorenzo D. Surfactant-Enhanced Solubilization of Chlorinated Organic Compounds Contained in DNAPL from Lindane Waste: Effect of Surfactant Type and pH. International journal of environmental research and public health 2020;17(12):4494.</w:t>
      </w:r>
    </w:p>
    <w:p w14:paraId="5436C379" w14:textId="77777777" w:rsidR="0054011D" w:rsidRPr="00BC293C" w:rsidRDefault="0054011D" w:rsidP="00BC293C">
      <w:pPr>
        <w:pStyle w:val="EndNoteBibliography"/>
        <w:bidi w:val="0"/>
        <w:spacing w:after="0"/>
        <w:ind w:left="720" w:hanging="720"/>
        <w:jc w:val="both"/>
        <w:rPr>
          <w:rFonts w:asciiTheme="majorBidi" w:hAnsiTheme="majorBidi" w:cstheme="majorBidi"/>
        </w:rPr>
      </w:pPr>
      <w:r w:rsidRPr="00BC293C">
        <w:rPr>
          <w:rFonts w:asciiTheme="majorBidi" w:hAnsiTheme="majorBidi" w:cstheme="majorBidi"/>
        </w:rPr>
        <w:t>[3]</w:t>
      </w:r>
      <w:r w:rsidRPr="00BC293C">
        <w:rPr>
          <w:rFonts w:asciiTheme="majorBidi" w:hAnsiTheme="majorBidi" w:cstheme="majorBidi"/>
        </w:rPr>
        <w:tab/>
        <w:t>Javanbakht G, Arshadi M, Qin T, Goual L. Micro-scale displacement of NAPL by surfactant and microemulsion in heterogeneous porous media. Advances in water resources 2017;105:173-87.</w:t>
      </w:r>
    </w:p>
    <w:p w14:paraId="07E9E3FC" w14:textId="77777777" w:rsidR="0054011D" w:rsidRPr="00BC293C" w:rsidRDefault="0054011D" w:rsidP="00BC293C">
      <w:pPr>
        <w:pStyle w:val="EndNoteBibliography"/>
        <w:bidi w:val="0"/>
        <w:ind w:left="720" w:hanging="720"/>
        <w:jc w:val="both"/>
        <w:rPr>
          <w:rFonts w:asciiTheme="majorBidi" w:hAnsiTheme="majorBidi" w:cstheme="majorBidi"/>
        </w:rPr>
      </w:pPr>
      <w:r w:rsidRPr="00BC293C">
        <w:rPr>
          <w:rFonts w:asciiTheme="majorBidi" w:hAnsiTheme="majorBidi" w:cstheme="majorBidi"/>
        </w:rPr>
        <w:t>[4]</w:t>
      </w:r>
      <w:r w:rsidRPr="00BC293C">
        <w:rPr>
          <w:rFonts w:asciiTheme="majorBidi" w:hAnsiTheme="majorBidi" w:cstheme="majorBidi"/>
        </w:rPr>
        <w:tab/>
        <w:t>Pak T, Archilha NL, Mantovani IF, Moreira AC, Butler IB. The dynamics of nanoparticle-enhanced fluid displacement in porous media-a pore-scale study. Scientific reports 2018;8(1):1-10.</w:t>
      </w:r>
    </w:p>
    <w:p w14:paraId="4D3A6443" w14:textId="4F506CAD" w:rsidR="00A55D4C" w:rsidRPr="00A55D4C" w:rsidRDefault="002005D7" w:rsidP="00BC293C">
      <w:pPr>
        <w:bidi w:val="0"/>
        <w:spacing w:line="360" w:lineRule="auto"/>
        <w:jc w:val="both"/>
        <w:rPr>
          <w:rFonts w:asciiTheme="majorBidi" w:hAnsiTheme="majorBidi" w:cstheme="majorBidi"/>
          <w:b/>
          <w:bCs/>
          <w:sz w:val="24"/>
          <w:szCs w:val="24"/>
        </w:rPr>
      </w:pPr>
      <w:r w:rsidRPr="00BC293C">
        <w:rPr>
          <w:rFonts w:asciiTheme="majorBidi" w:hAnsiTheme="majorBidi" w:cstheme="majorBidi"/>
          <w:b/>
          <w:bCs/>
          <w:sz w:val="24"/>
          <w:szCs w:val="24"/>
        </w:rPr>
        <w:fldChar w:fldCharType="end"/>
      </w:r>
    </w:p>
    <w:sectPr w:rsidR="00A55D4C" w:rsidRPr="00A55D4C" w:rsidSect="00233986">
      <w:footnotePr>
        <w:numFmt w:val="chicago"/>
      </w:footnotePr>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AB642" w14:textId="77777777" w:rsidR="00A12A92" w:rsidRDefault="00A12A92" w:rsidP="00AD7CA4">
      <w:pPr>
        <w:spacing w:after="0" w:line="240" w:lineRule="auto"/>
      </w:pPr>
      <w:r>
        <w:separator/>
      </w:r>
    </w:p>
  </w:endnote>
  <w:endnote w:type="continuationSeparator" w:id="0">
    <w:p w14:paraId="3D775FB7" w14:textId="77777777" w:rsidR="00A12A92" w:rsidRDefault="00A12A92" w:rsidP="00AD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dvOT2e364b11">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B4707" w14:textId="77777777" w:rsidR="00A12A92" w:rsidRDefault="00A12A92" w:rsidP="00AD7CA4">
      <w:pPr>
        <w:spacing w:after="0" w:line="240" w:lineRule="auto"/>
      </w:pPr>
      <w:r>
        <w:separator/>
      </w:r>
    </w:p>
  </w:footnote>
  <w:footnote w:type="continuationSeparator" w:id="0">
    <w:p w14:paraId="6A513B56" w14:textId="77777777" w:rsidR="00A12A92" w:rsidRDefault="00A12A92" w:rsidP="00AD7CA4">
      <w:pPr>
        <w:spacing w:after="0" w:line="240" w:lineRule="auto"/>
      </w:pPr>
      <w:r>
        <w:continuationSeparator/>
      </w:r>
    </w:p>
  </w:footnote>
  <w:footnote w:id="1">
    <w:p w14:paraId="22E72C7D" w14:textId="3A7486EF" w:rsidR="00AD7CA4" w:rsidRPr="00AD7CA4" w:rsidRDefault="00AD7CA4" w:rsidP="00AD7CA4">
      <w:pPr>
        <w:pStyle w:val="FootnoteText"/>
        <w:bidi w:val="0"/>
        <w:rPr>
          <w:rFonts w:asciiTheme="majorBidi" w:hAnsiTheme="majorBidi" w:cstheme="majorBidi"/>
          <w:lang w:val="en"/>
        </w:rPr>
      </w:pPr>
      <w:r w:rsidRPr="00AD7CA4">
        <w:rPr>
          <w:rStyle w:val="FootnoteReference"/>
          <w:rFonts w:asciiTheme="majorBidi" w:hAnsiTheme="majorBidi" w:cstheme="majorBidi"/>
        </w:rPr>
        <w:footnoteRef/>
      </w:r>
      <w:r w:rsidRPr="00AD7CA4">
        <w:rPr>
          <w:rFonts w:asciiTheme="majorBidi" w:hAnsiTheme="majorBidi" w:cstheme="majorBidi"/>
          <w:rtl/>
        </w:rPr>
        <w:t xml:space="preserve"> </w:t>
      </w:r>
      <w:r>
        <w:rPr>
          <w:rFonts w:asciiTheme="majorBidi" w:hAnsiTheme="majorBidi" w:cstheme="majorBidi"/>
          <w:lang w:val="en"/>
        </w:rPr>
        <w:t>Corresponding a</w:t>
      </w:r>
      <w:r w:rsidRPr="00AD7CA4">
        <w:rPr>
          <w:rFonts w:asciiTheme="majorBidi" w:hAnsiTheme="majorBidi" w:cstheme="majorBidi"/>
          <w:lang w:val="en"/>
        </w:rPr>
        <w:t>uthor</w:t>
      </w:r>
      <w:r>
        <w:rPr>
          <w:rFonts w:asciiTheme="majorBidi" w:hAnsiTheme="majorBidi" w:cstheme="majorBidi"/>
          <w:lang w:val="en"/>
        </w:rPr>
        <w:t>,</w:t>
      </w:r>
      <w:r w:rsidRPr="00AD7CA4">
        <w:rPr>
          <w:rFonts w:ascii="Times New Roman" w:hAnsi="Times New Roman" w:cs="Times New Roman"/>
          <w:sz w:val="18"/>
          <w:szCs w:val="18"/>
        </w:rPr>
        <w:t xml:space="preserve"> </w:t>
      </w:r>
      <w:r w:rsidRPr="00AD7CA4">
        <w:rPr>
          <w:rFonts w:asciiTheme="majorBidi" w:hAnsiTheme="majorBidi" w:cstheme="majorBidi"/>
        </w:rPr>
        <w:t xml:space="preserve">Email </w:t>
      </w:r>
      <w:r>
        <w:rPr>
          <w:rFonts w:asciiTheme="majorBidi" w:hAnsiTheme="majorBidi" w:cstheme="majorBidi"/>
          <w:lang w:val="en"/>
        </w:rPr>
        <w:t>a</w:t>
      </w:r>
      <w:r w:rsidRPr="00AD7CA4">
        <w:rPr>
          <w:rFonts w:asciiTheme="majorBidi" w:hAnsiTheme="majorBidi" w:cstheme="majorBidi"/>
          <w:lang w:val="en"/>
        </w:rPr>
        <w:t>ddress</w:t>
      </w:r>
      <w:r>
        <w:rPr>
          <w:rFonts w:asciiTheme="majorBidi" w:hAnsiTheme="majorBidi" w:cstheme="majorBidi"/>
          <w:lang w:val="en"/>
        </w:rPr>
        <w:t>:</w:t>
      </w:r>
      <w:r w:rsidRPr="00AD7CA4">
        <w:rPr>
          <w:rFonts w:asciiTheme="majorBidi" w:hAnsiTheme="majorBidi" w:cstheme="majorBidi"/>
          <w:lang w:val="en"/>
        </w:rPr>
        <w:t xml:space="preserve"> </w:t>
      </w:r>
      <w:hyperlink r:id="rId1" w:history="1">
        <w:r w:rsidRPr="00AD7CA4">
          <w:rPr>
            <w:rStyle w:val="Hyperlink"/>
            <w:rFonts w:asciiTheme="majorBidi" w:hAnsiTheme="majorBidi" w:cstheme="majorBidi"/>
          </w:rPr>
          <w:t>mriazi@shirazu.ac.ir</w:t>
        </w:r>
      </w:hyperlink>
      <w:r w:rsidR="00D57702">
        <w:rPr>
          <w:rStyle w:val="Hyperlink"/>
          <w:rFonts w:asciiTheme="majorBidi" w:hAnsiTheme="majorBidi" w:cstheme="majorBidi"/>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SxNDc2MjM2MDE1MLBU0lEKTi0uzszPAykwrQUAsShT0CwAAAA="/>
    <w:docVar w:name="EN.InstantFormat" w:val="&lt;ENInstantFormat&gt;&lt;Enabled&gt;1&lt;/Enabled&gt;&lt;ScanUnformatted&gt;1&lt;/ScanUnformatted&gt;&lt;ScanChanges&gt;1&lt;/ScanChanges&gt;&lt;Suspended&gt;0&lt;/Suspended&gt;&lt;/ENInstantFormat&gt;"/>
    <w:docVar w:name="EN.Layout" w:val="&lt;ENLayout&gt;&lt;Style&gt;Fue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tv9ftsfj020d5eafwu5pddzsr9etdetp2v5&quot;&gt;Interpore 2021 Conference&lt;record-ids&gt;&lt;item&gt;1&lt;/item&gt;&lt;item&gt;2&lt;/item&gt;&lt;item&gt;3&lt;/item&gt;&lt;item&gt;4&lt;/item&gt;&lt;/record-ids&gt;&lt;/item&gt;&lt;/Libraries&gt;"/>
  </w:docVars>
  <w:rsids>
    <w:rsidRoot w:val="001F4E4D"/>
    <w:rsid w:val="000011A6"/>
    <w:rsid w:val="00001D0F"/>
    <w:rsid w:val="000060D9"/>
    <w:rsid w:val="000061CB"/>
    <w:rsid w:val="00011678"/>
    <w:rsid w:val="000124A4"/>
    <w:rsid w:val="000144D9"/>
    <w:rsid w:val="0001560A"/>
    <w:rsid w:val="000173F6"/>
    <w:rsid w:val="000210C9"/>
    <w:rsid w:val="00022DFF"/>
    <w:rsid w:val="00023A4B"/>
    <w:rsid w:val="000242F7"/>
    <w:rsid w:val="00034C5F"/>
    <w:rsid w:val="000525A6"/>
    <w:rsid w:val="0005694F"/>
    <w:rsid w:val="00060078"/>
    <w:rsid w:val="00063718"/>
    <w:rsid w:val="00065C0A"/>
    <w:rsid w:val="00065F83"/>
    <w:rsid w:val="00071F81"/>
    <w:rsid w:val="00086FB8"/>
    <w:rsid w:val="000A5593"/>
    <w:rsid w:val="000A5E47"/>
    <w:rsid w:val="000B2A37"/>
    <w:rsid w:val="000B38DF"/>
    <w:rsid w:val="000C0B34"/>
    <w:rsid w:val="000C3785"/>
    <w:rsid w:val="000C46C9"/>
    <w:rsid w:val="000D3F76"/>
    <w:rsid w:val="000E1403"/>
    <w:rsid w:val="000F44A5"/>
    <w:rsid w:val="00100988"/>
    <w:rsid w:val="0010422A"/>
    <w:rsid w:val="0010530D"/>
    <w:rsid w:val="001151DD"/>
    <w:rsid w:val="00120C52"/>
    <w:rsid w:val="00123A03"/>
    <w:rsid w:val="001403C6"/>
    <w:rsid w:val="00141695"/>
    <w:rsid w:val="00142027"/>
    <w:rsid w:val="0014423D"/>
    <w:rsid w:val="0014576C"/>
    <w:rsid w:val="00165553"/>
    <w:rsid w:val="00167B99"/>
    <w:rsid w:val="001743E5"/>
    <w:rsid w:val="0017557C"/>
    <w:rsid w:val="001774EF"/>
    <w:rsid w:val="00181935"/>
    <w:rsid w:val="00181F7D"/>
    <w:rsid w:val="00191D0A"/>
    <w:rsid w:val="00193A92"/>
    <w:rsid w:val="00197967"/>
    <w:rsid w:val="001B4FF1"/>
    <w:rsid w:val="001C298A"/>
    <w:rsid w:val="001D45EE"/>
    <w:rsid w:val="001E1A65"/>
    <w:rsid w:val="001E4491"/>
    <w:rsid w:val="001E4E2C"/>
    <w:rsid w:val="001E76BB"/>
    <w:rsid w:val="001F4E4D"/>
    <w:rsid w:val="001F754B"/>
    <w:rsid w:val="001F76FC"/>
    <w:rsid w:val="002005D7"/>
    <w:rsid w:val="00201991"/>
    <w:rsid w:val="002209AD"/>
    <w:rsid w:val="00225177"/>
    <w:rsid w:val="00233986"/>
    <w:rsid w:val="00236E87"/>
    <w:rsid w:val="00241580"/>
    <w:rsid w:val="00244401"/>
    <w:rsid w:val="002444B0"/>
    <w:rsid w:val="0024589A"/>
    <w:rsid w:val="00245DF5"/>
    <w:rsid w:val="002B16C9"/>
    <w:rsid w:val="002B1B65"/>
    <w:rsid w:val="002B52F8"/>
    <w:rsid w:val="002C2B1C"/>
    <w:rsid w:val="002D7E62"/>
    <w:rsid w:val="002E02D2"/>
    <w:rsid w:val="002F16E2"/>
    <w:rsid w:val="00302232"/>
    <w:rsid w:val="00302BBC"/>
    <w:rsid w:val="00310A06"/>
    <w:rsid w:val="003110CA"/>
    <w:rsid w:val="00320C29"/>
    <w:rsid w:val="00324AB8"/>
    <w:rsid w:val="00326224"/>
    <w:rsid w:val="003361EB"/>
    <w:rsid w:val="003420F0"/>
    <w:rsid w:val="00356DD0"/>
    <w:rsid w:val="0036221B"/>
    <w:rsid w:val="00363AD0"/>
    <w:rsid w:val="0036552F"/>
    <w:rsid w:val="00365705"/>
    <w:rsid w:val="003666BC"/>
    <w:rsid w:val="00376941"/>
    <w:rsid w:val="00380FED"/>
    <w:rsid w:val="003825D6"/>
    <w:rsid w:val="00390735"/>
    <w:rsid w:val="003955D4"/>
    <w:rsid w:val="003966F6"/>
    <w:rsid w:val="003A796E"/>
    <w:rsid w:val="003A7CFE"/>
    <w:rsid w:val="003C3389"/>
    <w:rsid w:val="003C3E8D"/>
    <w:rsid w:val="003C55AA"/>
    <w:rsid w:val="003D492C"/>
    <w:rsid w:val="003D4BA8"/>
    <w:rsid w:val="003E0D37"/>
    <w:rsid w:val="003E7B8A"/>
    <w:rsid w:val="003F044E"/>
    <w:rsid w:val="003F2452"/>
    <w:rsid w:val="003F7D49"/>
    <w:rsid w:val="0040106D"/>
    <w:rsid w:val="00404107"/>
    <w:rsid w:val="00406F85"/>
    <w:rsid w:val="00407779"/>
    <w:rsid w:val="00416D48"/>
    <w:rsid w:val="00421297"/>
    <w:rsid w:val="00436565"/>
    <w:rsid w:val="00440D45"/>
    <w:rsid w:val="00446F03"/>
    <w:rsid w:val="00452F99"/>
    <w:rsid w:val="0045651E"/>
    <w:rsid w:val="004647D3"/>
    <w:rsid w:val="00465D8E"/>
    <w:rsid w:val="004714BB"/>
    <w:rsid w:val="004971CE"/>
    <w:rsid w:val="004A1708"/>
    <w:rsid w:val="004A3C5B"/>
    <w:rsid w:val="004A5FCD"/>
    <w:rsid w:val="004B4FC9"/>
    <w:rsid w:val="004C5CC1"/>
    <w:rsid w:val="004D00DA"/>
    <w:rsid w:val="004F7433"/>
    <w:rsid w:val="00501878"/>
    <w:rsid w:val="00504DA6"/>
    <w:rsid w:val="00517BCD"/>
    <w:rsid w:val="0052172D"/>
    <w:rsid w:val="005272D6"/>
    <w:rsid w:val="005272EF"/>
    <w:rsid w:val="0054011D"/>
    <w:rsid w:val="00541B49"/>
    <w:rsid w:val="00557A64"/>
    <w:rsid w:val="0056222E"/>
    <w:rsid w:val="005826A1"/>
    <w:rsid w:val="005848A0"/>
    <w:rsid w:val="00585A62"/>
    <w:rsid w:val="00590482"/>
    <w:rsid w:val="0059597A"/>
    <w:rsid w:val="00596735"/>
    <w:rsid w:val="005A3745"/>
    <w:rsid w:val="005A3894"/>
    <w:rsid w:val="005A441D"/>
    <w:rsid w:val="005C0B8D"/>
    <w:rsid w:val="005C39F3"/>
    <w:rsid w:val="005D3F21"/>
    <w:rsid w:val="005E74FA"/>
    <w:rsid w:val="005F2686"/>
    <w:rsid w:val="005F3E85"/>
    <w:rsid w:val="005F625A"/>
    <w:rsid w:val="00605531"/>
    <w:rsid w:val="0061257B"/>
    <w:rsid w:val="00614D1D"/>
    <w:rsid w:val="00620180"/>
    <w:rsid w:val="00623F58"/>
    <w:rsid w:val="00624E42"/>
    <w:rsid w:val="00626099"/>
    <w:rsid w:val="00637346"/>
    <w:rsid w:val="00643AF6"/>
    <w:rsid w:val="00652BB8"/>
    <w:rsid w:val="00657086"/>
    <w:rsid w:val="006644CF"/>
    <w:rsid w:val="00667952"/>
    <w:rsid w:val="006804E7"/>
    <w:rsid w:val="00684B1A"/>
    <w:rsid w:val="006927C6"/>
    <w:rsid w:val="0069449C"/>
    <w:rsid w:val="00696943"/>
    <w:rsid w:val="006A52C3"/>
    <w:rsid w:val="006B38D9"/>
    <w:rsid w:val="006B726A"/>
    <w:rsid w:val="006B774A"/>
    <w:rsid w:val="006C4A3E"/>
    <w:rsid w:val="006D2134"/>
    <w:rsid w:val="006D4F68"/>
    <w:rsid w:val="006F5382"/>
    <w:rsid w:val="006F5BE2"/>
    <w:rsid w:val="00712BBB"/>
    <w:rsid w:val="007154EF"/>
    <w:rsid w:val="00716935"/>
    <w:rsid w:val="00727990"/>
    <w:rsid w:val="00732A0E"/>
    <w:rsid w:val="00732D41"/>
    <w:rsid w:val="00732EE6"/>
    <w:rsid w:val="0074701C"/>
    <w:rsid w:val="00750410"/>
    <w:rsid w:val="0075147C"/>
    <w:rsid w:val="00751E71"/>
    <w:rsid w:val="0075216D"/>
    <w:rsid w:val="0075545F"/>
    <w:rsid w:val="0075684C"/>
    <w:rsid w:val="00764F9A"/>
    <w:rsid w:val="007657BE"/>
    <w:rsid w:val="0076609B"/>
    <w:rsid w:val="00773CC2"/>
    <w:rsid w:val="00775054"/>
    <w:rsid w:val="007750F6"/>
    <w:rsid w:val="0079738A"/>
    <w:rsid w:val="007B2541"/>
    <w:rsid w:val="007B2AD8"/>
    <w:rsid w:val="007D1EB0"/>
    <w:rsid w:val="007E58F5"/>
    <w:rsid w:val="007F543F"/>
    <w:rsid w:val="00801736"/>
    <w:rsid w:val="00804FBB"/>
    <w:rsid w:val="008071C8"/>
    <w:rsid w:val="00811CA0"/>
    <w:rsid w:val="00817826"/>
    <w:rsid w:val="008444C4"/>
    <w:rsid w:val="008634C2"/>
    <w:rsid w:val="00874892"/>
    <w:rsid w:val="00875368"/>
    <w:rsid w:val="00882D21"/>
    <w:rsid w:val="008A0AA2"/>
    <w:rsid w:val="008A5423"/>
    <w:rsid w:val="008D0FD7"/>
    <w:rsid w:val="008D21E3"/>
    <w:rsid w:val="008F0259"/>
    <w:rsid w:val="008F2C4B"/>
    <w:rsid w:val="008F68C2"/>
    <w:rsid w:val="00903454"/>
    <w:rsid w:val="00906B5F"/>
    <w:rsid w:val="00913566"/>
    <w:rsid w:val="00921A66"/>
    <w:rsid w:val="00923079"/>
    <w:rsid w:val="00927BA0"/>
    <w:rsid w:val="009437FB"/>
    <w:rsid w:val="00944F17"/>
    <w:rsid w:val="00952174"/>
    <w:rsid w:val="00955BCA"/>
    <w:rsid w:val="00955FCE"/>
    <w:rsid w:val="00957831"/>
    <w:rsid w:val="00963DE7"/>
    <w:rsid w:val="00965B86"/>
    <w:rsid w:val="00982D9B"/>
    <w:rsid w:val="0099174F"/>
    <w:rsid w:val="0099570D"/>
    <w:rsid w:val="009A65CA"/>
    <w:rsid w:val="009A7144"/>
    <w:rsid w:val="009A7E0C"/>
    <w:rsid w:val="009B10AA"/>
    <w:rsid w:val="009B4BAC"/>
    <w:rsid w:val="009B51C2"/>
    <w:rsid w:val="009B69F9"/>
    <w:rsid w:val="009B6EE3"/>
    <w:rsid w:val="009C42D8"/>
    <w:rsid w:val="009D2DEB"/>
    <w:rsid w:val="009D5210"/>
    <w:rsid w:val="009D62B1"/>
    <w:rsid w:val="009E1367"/>
    <w:rsid w:val="009E3867"/>
    <w:rsid w:val="009F0A79"/>
    <w:rsid w:val="009F70B2"/>
    <w:rsid w:val="00A03A50"/>
    <w:rsid w:val="00A05A99"/>
    <w:rsid w:val="00A11F85"/>
    <w:rsid w:val="00A12A92"/>
    <w:rsid w:val="00A12AC4"/>
    <w:rsid w:val="00A22930"/>
    <w:rsid w:val="00A2485E"/>
    <w:rsid w:val="00A25B45"/>
    <w:rsid w:val="00A26752"/>
    <w:rsid w:val="00A42853"/>
    <w:rsid w:val="00A47BD4"/>
    <w:rsid w:val="00A55133"/>
    <w:rsid w:val="00A55D4C"/>
    <w:rsid w:val="00A560D1"/>
    <w:rsid w:val="00A56A4C"/>
    <w:rsid w:val="00A573C6"/>
    <w:rsid w:val="00A71FFB"/>
    <w:rsid w:val="00A73072"/>
    <w:rsid w:val="00A73929"/>
    <w:rsid w:val="00A75BF2"/>
    <w:rsid w:val="00A9270D"/>
    <w:rsid w:val="00A9285D"/>
    <w:rsid w:val="00A94969"/>
    <w:rsid w:val="00A9521B"/>
    <w:rsid w:val="00AA6172"/>
    <w:rsid w:val="00AA68BA"/>
    <w:rsid w:val="00AB383D"/>
    <w:rsid w:val="00AD53FE"/>
    <w:rsid w:val="00AD7571"/>
    <w:rsid w:val="00AD7CA4"/>
    <w:rsid w:val="00AE4CD4"/>
    <w:rsid w:val="00AE5FC2"/>
    <w:rsid w:val="00B17FFB"/>
    <w:rsid w:val="00B22ABB"/>
    <w:rsid w:val="00B36EEA"/>
    <w:rsid w:val="00B37255"/>
    <w:rsid w:val="00B37F75"/>
    <w:rsid w:val="00B421B7"/>
    <w:rsid w:val="00B712D0"/>
    <w:rsid w:val="00B731DA"/>
    <w:rsid w:val="00B86DD2"/>
    <w:rsid w:val="00B93D05"/>
    <w:rsid w:val="00BA45C5"/>
    <w:rsid w:val="00BA64EA"/>
    <w:rsid w:val="00BB2CC0"/>
    <w:rsid w:val="00BB3F02"/>
    <w:rsid w:val="00BC293C"/>
    <w:rsid w:val="00BC634C"/>
    <w:rsid w:val="00BD590A"/>
    <w:rsid w:val="00BF41D7"/>
    <w:rsid w:val="00BF7A77"/>
    <w:rsid w:val="00C0182D"/>
    <w:rsid w:val="00C10AAA"/>
    <w:rsid w:val="00C17AB4"/>
    <w:rsid w:val="00C218A5"/>
    <w:rsid w:val="00C2256A"/>
    <w:rsid w:val="00C305B5"/>
    <w:rsid w:val="00C40DD4"/>
    <w:rsid w:val="00C55968"/>
    <w:rsid w:val="00C63447"/>
    <w:rsid w:val="00C80B2A"/>
    <w:rsid w:val="00C81F0F"/>
    <w:rsid w:val="00C82A54"/>
    <w:rsid w:val="00C83DFD"/>
    <w:rsid w:val="00C85115"/>
    <w:rsid w:val="00C861CB"/>
    <w:rsid w:val="00CA4D22"/>
    <w:rsid w:val="00CB5BC0"/>
    <w:rsid w:val="00CC0E0C"/>
    <w:rsid w:val="00CC167D"/>
    <w:rsid w:val="00CC7A60"/>
    <w:rsid w:val="00CD1AAE"/>
    <w:rsid w:val="00CD4D64"/>
    <w:rsid w:val="00CD52D3"/>
    <w:rsid w:val="00CD62FD"/>
    <w:rsid w:val="00D11A9F"/>
    <w:rsid w:val="00D12D5E"/>
    <w:rsid w:val="00D13B12"/>
    <w:rsid w:val="00D14E6E"/>
    <w:rsid w:val="00D222A9"/>
    <w:rsid w:val="00D270D4"/>
    <w:rsid w:val="00D32962"/>
    <w:rsid w:val="00D32C5E"/>
    <w:rsid w:val="00D3338C"/>
    <w:rsid w:val="00D37758"/>
    <w:rsid w:val="00D453BA"/>
    <w:rsid w:val="00D53FB8"/>
    <w:rsid w:val="00D54230"/>
    <w:rsid w:val="00D57702"/>
    <w:rsid w:val="00D70B79"/>
    <w:rsid w:val="00D734E6"/>
    <w:rsid w:val="00D80F05"/>
    <w:rsid w:val="00D8645B"/>
    <w:rsid w:val="00D91B2E"/>
    <w:rsid w:val="00D96323"/>
    <w:rsid w:val="00D978CE"/>
    <w:rsid w:val="00DA0929"/>
    <w:rsid w:val="00DA6AFB"/>
    <w:rsid w:val="00DB1E30"/>
    <w:rsid w:val="00DB2AA3"/>
    <w:rsid w:val="00DB4854"/>
    <w:rsid w:val="00DD4472"/>
    <w:rsid w:val="00DD61F6"/>
    <w:rsid w:val="00DE1D45"/>
    <w:rsid w:val="00DE1F22"/>
    <w:rsid w:val="00DE3078"/>
    <w:rsid w:val="00DE56AF"/>
    <w:rsid w:val="00DE5975"/>
    <w:rsid w:val="00DE5C85"/>
    <w:rsid w:val="00DE5EBE"/>
    <w:rsid w:val="00DF0930"/>
    <w:rsid w:val="00DF0B62"/>
    <w:rsid w:val="00DF37A5"/>
    <w:rsid w:val="00DF5BA2"/>
    <w:rsid w:val="00E10E2D"/>
    <w:rsid w:val="00E23AB2"/>
    <w:rsid w:val="00E25733"/>
    <w:rsid w:val="00E259A3"/>
    <w:rsid w:val="00E371D3"/>
    <w:rsid w:val="00E37932"/>
    <w:rsid w:val="00E40CC3"/>
    <w:rsid w:val="00E52FCC"/>
    <w:rsid w:val="00E555E8"/>
    <w:rsid w:val="00E7057C"/>
    <w:rsid w:val="00E71872"/>
    <w:rsid w:val="00E74400"/>
    <w:rsid w:val="00E80CA1"/>
    <w:rsid w:val="00E82E1B"/>
    <w:rsid w:val="00E873C4"/>
    <w:rsid w:val="00E93187"/>
    <w:rsid w:val="00E963A2"/>
    <w:rsid w:val="00E97029"/>
    <w:rsid w:val="00EA1DCB"/>
    <w:rsid w:val="00EA3CFF"/>
    <w:rsid w:val="00EB294E"/>
    <w:rsid w:val="00EC2958"/>
    <w:rsid w:val="00EF7129"/>
    <w:rsid w:val="00F00E56"/>
    <w:rsid w:val="00F0138B"/>
    <w:rsid w:val="00F04BED"/>
    <w:rsid w:val="00F067D8"/>
    <w:rsid w:val="00F07327"/>
    <w:rsid w:val="00F1540A"/>
    <w:rsid w:val="00F1550E"/>
    <w:rsid w:val="00F21799"/>
    <w:rsid w:val="00F22AD7"/>
    <w:rsid w:val="00F278C0"/>
    <w:rsid w:val="00F27BBE"/>
    <w:rsid w:val="00F431B8"/>
    <w:rsid w:val="00F455E9"/>
    <w:rsid w:val="00F46119"/>
    <w:rsid w:val="00F54C40"/>
    <w:rsid w:val="00F57954"/>
    <w:rsid w:val="00F66DC6"/>
    <w:rsid w:val="00F71AED"/>
    <w:rsid w:val="00F91649"/>
    <w:rsid w:val="00F9200E"/>
    <w:rsid w:val="00F92B9A"/>
    <w:rsid w:val="00F93778"/>
    <w:rsid w:val="00F95B5E"/>
    <w:rsid w:val="00FA2E45"/>
    <w:rsid w:val="00FA4ACB"/>
    <w:rsid w:val="00FA556D"/>
    <w:rsid w:val="00FA5971"/>
    <w:rsid w:val="00FC033C"/>
    <w:rsid w:val="00FD31A6"/>
    <w:rsid w:val="00FE14A2"/>
    <w:rsid w:val="00FE230C"/>
    <w:rsid w:val="00FE654A"/>
    <w:rsid w:val="00FF685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DBA69"/>
  <w15:chartTrackingRefBased/>
  <w15:docId w15:val="{9A6EB73A-5B46-4248-BF1D-22DA0888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DD61F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D61F6"/>
    <w:rPr>
      <w:rFonts w:ascii="Calibri" w:hAnsi="Calibri"/>
      <w:noProof/>
    </w:rPr>
  </w:style>
  <w:style w:type="paragraph" w:customStyle="1" w:styleId="EndNoteBibliography">
    <w:name w:val="EndNote Bibliography"/>
    <w:basedOn w:val="Normal"/>
    <w:link w:val="EndNoteBibliographyChar"/>
    <w:rsid w:val="00DD61F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DD61F6"/>
    <w:rPr>
      <w:rFonts w:ascii="Calibri" w:hAnsi="Calibri"/>
      <w:noProof/>
    </w:rPr>
  </w:style>
  <w:style w:type="character" w:styleId="CommentReference">
    <w:name w:val="annotation reference"/>
    <w:basedOn w:val="DefaultParagraphFont"/>
    <w:uiPriority w:val="99"/>
    <w:semiHidden/>
    <w:unhideWhenUsed/>
    <w:rsid w:val="00181F7D"/>
    <w:rPr>
      <w:sz w:val="16"/>
      <w:szCs w:val="16"/>
    </w:rPr>
  </w:style>
  <w:style w:type="paragraph" w:styleId="CommentText">
    <w:name w:val="annotation text"/>
    <w:basedOn w:val="Normal"/>
    <w:link w:val="CommentTextChar"/>
    <w:uiPriority w:val="99"/>
    <w:semiHidden/>
    <w:unhideWhenUsed/>
    <w:rsid w:val="00181F7D"/>
    <w:pPr>
      <w:spacing w:line="240" w:lineRule="auto"/>
    </w:pPr>
    <w:rPr>
      <w:sz w:val="20"/>
      <w:szCs w:val="20"/>
    </w:rPr>
  </w:style>
  <w:style w:type="character" w:customStyle="1" w:styleId="CommentTextChar">
    <w:name w:val="Comment Text Char"/>
    <w:basedOn w:val="DefaultParagraphFont"/>
    <w:link w:val="CommentText"/>
    <w:uiPriority w:val="99"/>
    <w:semiHidden/>
    <w:rsid w:val="00181F7D"/>
    <w:rPr>
      <w:sz w:val="20"/>
      <w:szCs w:val="20"/>
    </w:rPr>
  </w:style>
  <w:style w:type="paragraph" w:styleId="CommentSubject">
    <w:name w:val="annotation subject"/>
    <w:basedOn w:val="CommentText"/>
    <w:next w:val="CommentText"/>
    <w:link w:val="CommentSubjectChar"/>
    <w:uiPriority w:val="99"/>
    <w:semiHidden/>
    <w:unhideWhenUsed/>
    <w:rsid w:val="00181F7D"/>
    <w:rPr>
      <w:b/>
      <w:bCs/>
    </w:rPr>
  </w:style>
  <w:style w:type="character" w:customStyle="1" w:styleId="CommentSubjectChar">
    <w:name w:val="Comment Subject Char"/>
    <w:basedOn w:val="CommentTextChar"/>
    <w:link w:val="CommentSubject"/>
    <w:uiPriority w:val="99"/>
    <w:semiHidden/>
    <w:rsid w:val="00181F7D"/>
    <w:rPr>
      <w:b/>
      <w:bCs/>
      <w:sz w:val="20"/>
      <w:szCs w:val="20"/>
    </w:rPr>
  </w:style>
  <w:style w:type="paragraph" w:styleId="BalloonText">
    <w:name w:val="Balloon Text"/>
    <w:basedOn w:val="Normal"/>
    <w:link w:val="BalloonTextChar"/>
    <w:uiPriority w:val="99"/>
    <w:semiHidden/>
    <w:unhideWhenUsed/>
    <w:rsid w:val="00181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F7D"/>
    <w:rPr>
      <w:rFonts w:ascii="Segoe UI" w:hAnsi="Segoe UI" w:cs="Segoe UI"/>
      <w:sz w:val="18"/>
      <w:szCs w:val="18"/>
    </w:rPr>
  </w:style>
  <w:style w:type="paragraph" w:styleId="FootnoteText">
    <w:name w:val="footnote text"/>
    <w:basedOn w:val="Normal"/>
    <w:link w:val="FootnoteTextChar"/>
    <w:uiPriority w:val="99"/>
    <w:semiHidden/>
    <w:unhideWhenUsed/>
    <w:rsid w:val="00AD7C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CA4"/>
    <w:rPr>
      <w:sz w:val="20"/>
      <w:szCs w:val="20"/>
    </w:rPr>
  </w:style>
  <w:style w:type="character" w:styleId="FootnoteReference">
    <w:name w:val="footnote reference"/>
    <w:basedOn w:val="DefaultParagraphFont"/>
    <w:uiPriority w:val="99"/>
    <w:semiHidden/>
    <w:unhideWhenUsed/>
    <w:rsid w:val="00AD7CA4"/>
    <w:rPr>
      <w:vertAlign w:val="superscript"/>
    </w:rPr>
  </w:style>
  <w:style w:type="character" w:styleId="Hyperlink">
    <w:name w:val="Hyperlink"/>
    <w:basedOn w:val="DefaultParagraphFont"/>
    <w:uiPriority w:val="99"/>
    <w:unhideWhenUsed/>
    <w:rsid w:val="00AD7C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mailto:mriazi@shirazu.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90F56-01D0-4802-A7A0-10198376D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Express</dc:creator>
  <cp:keywords/>
  <dc:description/>
  <cp:lastModifiedBy>R</cp:lastModifiedBy>
  <cp:revision>3</cp:revision>
  <dcterms:created xsi:type="dcterms:W3CDTF">2021-02-15T14:00:00Z</dcterms:created>
  <dcterms:modified xsi:type="dcterms:W3CDTF">2021-02-15T17:44:00Z</dcterms:modified>
</cp:coreProperties>
</file>