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08D8002" w:rsidR="00312C8D" w:rsidRDefault="00F1538F">
      <w:pPr>
        <w:jc w:val="center"/>
        <w:rPr>
          <w:rFonts w:ascii="Times New Roman" w:eastAsia="Times New Roman" w:hAnsi="Times New Roman" w:cs="Times New Roman"/>
          <w:b/>
        </w:rPr>
      </w:pPr>
      <w:r>
        <w:rPr>
          <w:rFonts w:ascii="Times New Roman" w:eastAsia="Times New Roman" w:hAnsi="Times New Roman" w:cs="Times New Roman"/>
          <w:b/>
        </w:rPr>
        <w:t xml:space="preserve">Experimental </w:t>
      </w:r>
      <w:r w:rsidR="00E946AA">
        <w:rPr>
          <w:rFonts w:ascii="Times New Roman" w:eastAsia="Times New Roman" w:hAnsi="Times New Roman" w:cs="Times New Roman"/>
          <w:b/>
        </w:rPr>
        <w:t xml:space="preserve">Evaluation of </w:t>
      </w:r>
      <w:r>
        <w:rPr>
          <w:rFonts w:ascii="Times New Roman" w:eastAsia="Times New Roman" w:hAnsi="Times New Roman" w:cs="Times New Roman"/>
          <w:b/>
        </w:rPr>
        <w:t xml:space="preserve">Polymeric Fluid Displacement in Carbonates </w:t>
      </w:r>
      <w:r w:rsidR="00E946AA">
        <w:rPr>
          <w:rFonts w:ascii="Times New Roman" w:eastAsia="Times New Roman" w:hAnsi="Times New Roman" w:cs="Times New Roman"/>
          <w:b/>
        </w:rPr>
        <w:t xml:space="preserve">using </w:t>
      </w:r>
      <w:r w:rsidR="008A3EF0">
        <w:rPr>
          <w:rFonts w:ascii="Times New Roman" w:eastAsia="Times New Roman" w:hAnsi="Times New Roman" w:cs="Times New Roman"/>
          <w:b/>
        </w:rPr>
        <w:t xml:space="preserve">an </w:t>
      </w:r>
      <w:r w:rsidR="00E946AA">
        <w:rPr>
          <w:rFonts w:ascii="Times New Roman" w:eastAsia="Times New Roman" w:hAnsi="Times New Roman" w:cs="Times New Roman"/>
          <w:b/>
        </w:rPr>
        <w:t xml:space="preserve">X-ray </w:t>
      </w:r>
      <w:r>
        <w:rPr>
          <w:rFonts w:ascii="Times New Roman" w:eastAsia="Times New Roman" w:hAnsi="Times New Roman" w:cs="Times New Roman"/>
          <w:b/>
        </w:rPr>
        <w:t>Imaging Technique</w:t>
      </w:r>
    </w:p>
    <w:p w14:paraId="6C22F527" w14:textId="77777777" w:rsidR="004F528A" w:rsidRPr="00556701" w:rsidRDefault="004F528A" w:rsidP="004F528A">
      <w:pPr>
        <w:jc w:val="center"/>
        <w:rPr>
          <w:rFonts w:ascii="Times New Roman" w:hAnsi="Times New Roman" w:cs="Times New Roman"/>
          <w:sz w:val="18"/>
          <w:szCs w:val="18"/>
          <w:lang w:val="pt-BR"/>
        </w:rPr>
      </w:pPr>
      <w:r w:rsidRPr="00556701">
        <w:rPr>
          <w:rFonts w:ascii="Times New Roman" w:hAnsi="Times New Roman" w:cs="Times New Roman"/>
          <w:sz w:val="18"/>
          <w:szCs w:val="18"/>
          <w:lang w:val="pt-BR"/>
        </w:rPr>
        <w:t>Nara Santos</w:t>
      </w:r>
      <w:r w:rsidRPr="00556701">
        <w:rPr>
          <w:rFonts w:ascii="Times New Roman" w:hAnsi="Times New Roman" w:cs="Times New Roman"/>
          <w:sz w:val="18"/>
          <w:szCs w:val="18"/>
          <w:vertAlign w:val="superscript"/>
          <w:lang w:val="pt-BR"/>
        </w:rPr>
        <w:t>1</w:t>
      </w:r>
      <w:r w:rsidRPr="00556701">
        <w:rPr>
          <w:rFonts w:ascii="Times New Roman" w:hAnsi="Times New Roman" w:cs="Times New Roman"/>
          <w:sz w:val="18"/>
          <w:szCs w:val="18"/>
          <w:lang w:val="pt-BR"/>
        </w:rPr>
        <w:t>, Arsalan Zolfaghari</w:t>
      </w:r>
      <w:r w:rsidRPr="00556701">
        <w:rPr>
          <w:rFonts w:ascii="Times New Roman" w:hAnsi="Times New Roman" w:cs="Times New Roman"/>
          <w:sz w:val="18"/>
          <w:szCs w:val="18"/>
          <w:vertAlign w:val="superscript"/>
          <w:lang w:val="pt-BR"/>
        </w:rPr>
        <w:t>2</w:t>
      </w:r>
      <w:r w:rsidRPr="00556701">
        <w:rPr>
          <w:rFonts w:ascii="Times New Roman" w:hAnsi="Times New Roman" w:cs="Times New Roman"/>
          <w:sz w:val="18"/>
          <w:szCs w:val="18"/>
          <w:lang w:val="pt-BR"/>
        </w:rPr>
        <w:t>, João Jorge Damasceno</w:t>
      </w:r>
      <w:r w:rsidRPr="00556701">
        <w:rPr>
          <w:rFonts w:ascii="Times New Roman" w:hAnsi="Times New Roman" w:cs="Times New Roman"/>
          <w:sz w:val="18"/>
          <w:szCs w:val="18"/>
          <w:vertAlign w:val="superscript"/>
          <w:lang w:val="pt-BR"/>
        </w:rPr>
        <w:t>1</w:t>
      </w:r>
      <w:r w:rsidRPr="00556701">
        <w:rPr>
          <w:rFonts w:ascii="Times New Roman" w:hAnsi="Times New Roman" w:cs="Times New Roman"/>
          <w:sz w:val="18"/>
          <w:szCs w:val="18"/>
          <w:lang w:val="pt-BR"/>
        </w:rPr>
        <w:t>, Fábio Arouca</w:t>
      </w:r>
      <w:r w:rsidRPr="00556701">
        <w:rPr>
          <w:rFonts w:ascii="Times New Roman" w:hAnsi="Times New Roman" w:cs="Times New Roman"/>
          <w:sz w:val="18"/>
          <w:szCs w:val="18"/>
          <w:vertAlign w:val="superscript"/>
          <w:lang w:val="pt-BR"/>
        </w:rPr>
        <w:t>1</w:t>
      </w:r>
      <w:r w:rsidRPr="00556701">
        <w:rPr>
          <w:rFonts w:ascii="Times New Roman" w:hAnsi="Times New Roman" w:cs="Times New Roman"/>
          <w:sz w:val="18"/>
          <w:szCs w:val="18"/>
          <w:lang w:val="pt-BR"/>
        </w:rPr>
        <w:t>, Shahin Negahban</w:t>
      </w:r>
      <w:r w:rsidRPr="00556701">
        <w:rPr>
          <w:rFonts w:ascii="Times New Roman" w:hAnsi="Times New Roman" w:cs="Times New Roman"/>
          <w:sz w:val="18"/>
          <w:szCs w:val="18"/>
          <w:vertAlign w:val="superscript"/>
          <w:lang w:val="pt-BR"/>
        </w:rPr>
        <w:t>3</w:t>
      </w:r>
      <w:r w:rsidRPr="00556701">
        <w:rPr>
          <w:rFonts w:ascii="Times New Roman" w:hAnsi="Times New Roman" w:cs="Times New Roman"/>
          <w:sz w:val="18"/>
          <w:szCs w:val="18"/>
          <w:lang w:val="pt-BR"/>
        </w:rPr>
        <w:t>, Amirmasoud Kalantari Dahaghi</w:t>
      </w:r>
      <w:r w:rsidRPr="00556701">
        <w:rPr>
          <w:rFonts w:ascii="Times New Roman" w:hAnsi="Times New Roman" w:cs="Times New Roman"/>
          <w:sz w:val="18"/>
          <w:szCs w:val="18"/>
          <w:vertAlign w:val="superscript"/>
          <w:lang w:val="pt-BR"/>
        </w:rPr>
        <w:t>3</w:t>
      </w:r>
    </w:p>
    <w:p w14:paraId="1423CB83" w14:textId="52ACD846" w:rsidR="004F528A" w:rsidRDefault="004F528A" w:rsidP="004F528A">
      <w:pPr>
        <w:pStyle w:val="NormalWeb"/>
        <w:jc w:val="center"/>
        <w:rPr>
          <w:sz w:val="18"/>
          <w:szCs w:val="18"/>
          <w:lang w:val="pt-BR"/>
        </w:rPr>
      </w:pPr>
      <w:r w:rsidRPr="00556701">
        <w:rPr>
          <w:sz w:val="18"/>
          <w:szCs w:val="18"/>
          <w:lang w:val="pt-BR"/>
        </w:rPr>
        <w:t>narabcs@hotmail.com (N.B.C. Santos), arsalan.</w:t>
      </w:r>
      <w:r w:rsidR="002D2B4B">
        <w:fldChar w:fldCharType="begin"/>
      </w:r>
      <w:r w:rsidR="002D2B4B" w:rsidRPr="002D2B4B">
        <w:rPr>
          <w:lang w:val="pt-BR"/>
          <w:rPrChange w:id="0" w:author="Nara n" w:date="2021-02-07T13:29:00Z">
            <w:rPr/>
          </w:rPrChange>
        </w:rPr>
        <w:instrText xml:space="preserve"> HYPERLINK "mailto:zolfaghari@thermofisher.com" </w:instrText>
      </w:r>
      <w:r w:rsidR="002D2B4B">
        <w:fldChar w:fldCharType="separate"/>
      </w:r>
      <w:r w:rsidRPr="00556701">
        <w:rPr>
          <w:rStyle w:val="Hyperlink"/>
          <w:color w:val="auto"/>
          <w:sz w:val="18"/>
          <w:szCs w:val="18"/>
          <w:u w:val="none"/>
          <w:lang w:val="pt-BR"/>
        </w:rPr>
        <w:t>zolfaghari@thermofisher.com</w:t>
      </w:r>
      <w:r w:rsidR="002D2B4B">
        <w:rPr>
          <w:rStyle w:val="Hyperlink"/>
          <w:color w:val="auto"/>
          <w:sz w:val="18"/>
          <w:szCs w:val="18"/>
          <w:u w:val="none"/>
          <w:lang w:val="pt-BR"/>
        </w:rPr>
        <w:fldChar w:fldCharType="end"/>
      </w:r>
      <w:r w:rsidRPr="00556701">
        <w:rPr>
          <w:sz w:val="18"/>
          <w:szCs w:val="18"/>
          <w:lang w:val="pt-BR"/>
        </w:rPr>
        <w:t xml:space="preserve"> (A. Zolfaghari), </w:t>
      </w:r>
      <w:r w:rsidR="002D2B4B">
        <w:fldChar w:fldCharType="begin"/>
      </w:r>
      <w:r w:rsidR="002D2B4B" w:rsidRPr="002D2B4B">
        <w:rPr>
          <w:lang w:val="pt-BR"/>
          <w:rPrChange w:id="1" w:author="Nara n" w:date="2021-02-07T13:29:00Z">
            <w:rPr/>
          </w:rPrChange>
        </w:rPr>
        <w:instrText xml:space="preserve"> HYPERLINK "mailto:damasceno@ufu.br" </w:instrText>
      </w:r>
      <w:r w:rsidR="002D2B4B">
        <w:fldChar w:fldCharType="separate"/>
      </w:r>
      <w:r w:rsidRPr="00556701">
        <w:rPr>
          <w:rStyle w:val="Hyperlink"/>
          <w:color w:val="auto"/>
          <w:sz w:val="18"/>
          <w:szCs w:val="18"/>
          <w:u w:val="none"/>
          <w:lang w:val="pt-BR"/>
        </w:rPr>
        <w:t>damasceno@ufu.br</w:t>
      </w:r>
      <w:r w:rsidR="002D2B4B">
        <w:rPr>
          <w:rStyle w:val="Hyperlink"/>
          <w:color w:val="auto"/>
          <w:sz w:val="18"/>
          <w:szCs w:val="18"/>
          <w:u w:val="none"/>
          <w:lang w:val="pt-BR"/>
        </w:rPr>
        <w:fldChar w:fldCharType="end"/>
      </w:r>
      <w:r w:rsidRPr="00556701">
        <w:rPr>
          <w:sz w:val="18"/>
          <w:szCs w:val="18"/>
          <w:lang w:val="pt-BR"/>
        </w:rPr>
        <w:t xml:space="preserve"> (J.J.R. Damasceno), </w:t>
      </w:r>
      <w:r w:rsidR="002D2B4B">
        <w:fldChar w:fldCharType="begin"/>
      </w:r>
      <w:r w:rsidR="002D2B4B" w:rsidRPr="002D2B4B">
        <w:rPr>
          <w:lang w:val="pt-BR"/>
          <w:rPrChange w:id="2" w:author="Nara n" w:date="2021-02-07T13:29:00Z">
            <w:rPr/>
          </w:rPrChange>
        </w:rPr>
        <w:instrText xml:space="preserve"> HYPERLINK "mailto:arouca@ufu.br" </w:instrText>
      </w:r>
      <w:r w:rsidR="002D2B4B">
        <w:fldChar w:fldCharType="separate"/>
      </w:r>
      <w:r w:rsidRPr="00556701">
        <w:rPr>
          <w:rStyle w:val="Hyperlink"/>
          <w:color w:val="auto"/>
          <w:sz w:val="18"/>
          <w:szCs w:val="18"/>
          <w:u w:val="none"/>
          <w:lang w:val="pt-BR"/>
        </w:rPr>
        <w:t>arouca@ufu.br</w:t>
      </w:r>
      <w:r w:rsidR="002D2B4B">
        <w:rPr>
          <w:rStyle w:val="Hyperlink"/>
          <w:color w:val="auto"/>
          <w:sz w:val="18"/>
          <w:szCs w:val="18"/>
          <w:u w:val="none"/>
          <w:lang w:val="pt-BR"/>
        </w:rPr>
        <w:fldChar w:fldCharType="end"/>
      </w:r>
      <w:r w:rsidRPr="00556701">
        <w:rPr>
          <w:sz w:val="18"/>
          <w:szCs w:val="18"/>
          <w:lang w:val="pt-BR"/>
        </w:rPr>
        <w:t xml:space="preserve"> (F.O. Arouca), </w:t>
      </w:r>
      <w:r w:rsidR="002D2B4B">
        <w:fldChar w:fldCharType="begin"/>
      </w:r>
      <w:r w:rsidR="002D2B4B" w:rsidRPr="002D2B4B">
        <w:rPr>
          <w:lang w:val="pt-BR"/>
          <w:rPrChange w:id="3" w:author="Nara n" w:date="2021-02-07T13:29:00Z">
            <w:rPr/>
          </w:rPrChange>
        </w:rPr>
        <w:instrText xml:space="preserve"> HYPERLINK "mailto:s802n398@ku.edu" </w:instrText>
      </w:r>
      <w:r w:rsidR="002D2B4B">
        <w:fldChar w:fldCharType="separate"/>
      </w:r>
      <w:r w:rsidRPr="00556701">
        <w:rPr>
          <w:rStyle w:val="Hyperlink"/>
          <w:color w:val="auto"/>
          <w:sz w:val="18"/>
          <w:szCs w:val="18"/>
          <w:u w:val="none"/>
          <w:lang w:val="pt-BR"/>
        </w:rPr>
        <w:t>s802n398@ku.edu</w:t>
      </w:r>
      <w:r w:rsidR="002D2B4B">
        <w:rPr>
          <w:rStyle w:val="Hyperlink"/>
          <w:color w:val="auto"/>
          <w:sz w:val="18"/>
          <w:szCs w:val="18"/>
          <w:u w:val="none"/>
          <w:lang w:val="pt-BR"/>
        </w:rPr>
        <w:fldChar w:fldCharType="end"/>
      </w:r>
      <w:r w:rsidRPr="00556701">
        <w:rPr>
          <w:sz w:val="18"/>
          <w:szCs w:val="18"/>
          <w:lang w:val="pt-BR"/>
        </w:rPr>
        <w:t xml:space="preserve"> (S. Negahban), </w:t>
      </w:r>
      <w:r w:rsidR="002D2B4B">
        <w:fldChar w:fldCharType="begin"/>
      </w:r>
      <w:r w:rsidR="002D2B4B" w:rsidRPr="002D2B4B">
        <w:rPr>
          <w:lang w:val="pt-BR"/>
          <w:rPrChange w:id="4" w:author="Nara n" w:date="2021-02-07T13:29:00Z">
            <w:rPr/>
          </w:rPrChange>
        </w:rPr>
        <w:instrText xml:space="preserve"> HYPERLINK "mailto:masoud@ku.edu" </w:instrText>
      </w:r>
      <w:r w:rsidR="002D2B4B">
        <w:fldChar w:fldCharType="separate"/>
      </w:r>
      <w:r w:rsidRPr="00556701">
        <w:rPr>
          <w:rStyle w:val="Hyperlink"/>
          <w:color w:val="auto"/>
          <w:sz w:val="18"/>
          <w:szCs w:val="18"/>
          <w:u w:val="none"/>
          <w:shd w:val="clear" w:color="auto" w:fill="FFFFFF"/>
          <w:lang w:val="pt-BR"/>
        </w:rPr>
        <w:t>masoud@ku.edu</w:t>
      </w:r>
      <w:r w:rsidR="002D2B4B">
        <w:rPr>
          <w:rStyle w:val="Hyperlink"/>
          <w:color w:val="auto"/>
          <w:sz w:val="18"/>
          <w:szCs w:val="18"/>
          <w:u w:val="none"/>
          <w:shd w:val="clear" w:color="auto" w:fill="FFFFFF"/>
          <w:lang w:val="pt-BR"/>
        </w:rPr>
        <w:fldChar w:fldCharType="end"/>
      </w:r>
      <w:r w:rsidRPr="00556701">
        <w:rPr>
          <w:sz w:val="18"/>
          <w:szCs w:val="18"/>
          <w:lang w:val="pt-BR"/>
        </w:rPr>
        <w:t xml:space="preserve"> (A. K. Dahaghi)</w:t>
      </w:r>
    </w:p>
    <w:p w14:paraId="19557CF6" w14:textId="77777777" w:rsidR="00F176A2" w:rsidRPr="00770C3F" w:rsidRDefault="00F176A2" w:rsidP="00F176A2">
      <w:pPr>
        <w:pStyle w:val="NormalWeb"/>
        <w:spacing w:before="0" w:beforeAutospacing="0" w:after="0" w:afterAutospacing="0"/>
        <w:jc w:val="both"/>
        <w:rPr>
          <w:sz w:val="18"/>
          <w:szCs w:val="18"/>
        </w:rPr>
      </w:pPr>
      <w:r w:rsidRPr="00770C3F">
        <w:rPr>
          <w:sz w:val="18"/>
          <w:szCs w:val="18"/>
          <w:vertAlign w:val="superscript"/>
        </w:rPr>
        <w:t xml:space="preserve">1 </w:t>
      </w:r>
      <w:r w:rsidRPr="00770C3F">
        <w:rPr>
          <w:sz w:val="18"/>
          <w:szCs w:val="18"/>
        </w:rPr>
        <w:t xml:space="preserve">Federal University of </w:t>
      </w:r>
      <w:proofErr w:type="spellStart"/>
      <w:r w:rsidRPr="00770C3F">
        <w:rPr>
          <w:sz w:val="18"/>
          <w:szCs w:val="18"/>
        </w:rPr>
        <w:t>Uberlândia</w:t>
      </w:r>
      <w:proofErr w:type="spellEnd"/>
      <w:r w:rsidRPr="00770C3F">
        <w:rPr>
          <w:sz w:val="18"/>
          <w:szCs w:val="18"/>
        </w:rPr>
        <w:t xml:space="preserve">, </w:t>
      </w:r>
      <w:proofErr w:type="spellStart"/>
      <w:r w:rsidRPr="00770C3F">
        <w:rPr>
          <w:sz w:val="18"/>
          <w:szCs w:val="18"/>
        </w:rPr>
        <w:t>Uberlândia</w:t>
      </w:r>
      <w:proofErr w:type="spellEnd"/>
      <w:r w:rsidRPr="00770C3F">
        <w:rPr>
          <w:sz w:val="18"/>
          <w:szCs w:val="18"/>
        </w:rPr>
        <w:t>/Minas Gerais, Brazil</w:t>
      </w:r>
    </w:p>
    <w:p w14:paraId="7FA7AD06" w14:textId="77777777" w:rsidR="00F176A2" w:rsidRPr="00770C3F" w:rsidRDefault="00F176A2" w:rsidP="00F176A2">
      <w:pPr>
        <w:pStyle w:val="NormalWeb"/>
        <w:spacing w:before="0" w:beforeAutospacing="0" w:after="0" w:afterAutospacing="0"/>
        <w:jc w:val="both"/>
        <w:rPr>
          <w:sz w:val="18"/>
          <w:szCs w:val="18"/>
        </w:rPr>
      </w:pPr>
      <w:r w:rsidRPr="00770C3F">
        <w:rPr>
          <w:sz w:val="18"/>
          <w:szCs w:val="18"/>
          <w:vertAlign w:val="superscript"/>
        </w:rPr>
        <w:t xml:space="preserve">2 </w:t>
      </w:r>
      <w:r w:rsidRPr="00770C3F">
        <w:rPr>
          <w:sz w:val="18"/>
          <w:szCs w:val="18"/>
        </w:rPr>
        <w:t>Thermo Fisher Scientific, Materials and Structural Analysis, Houston/Texas, USA</w:t>
      </w:r>
    </w:p>
    <w:p w14:paraId="5EA5C034" w14:textId="77777777" w:rsidR="00F176A2" w:rsidRPr="00770C3F" w:rsidRDefault="00F176A2" w:rsidP="00F176A2">
      <w:pPr>
        <w:pStyle w:val="NormalWeb"/>
        <w:spacing w:before="0" w:beforeAutospacing="0" w:after="0" w:afterAutospacing="0"/>
        <w:jc w:val="both"/>
        <w:rPr>
          <w:sz w:val="18"/>
          <w:szCs w:val="18"/>
        </w:rPr>
      </w:pPr>
      <w:r w:rsidRPr="00770C3F">
        <w:rPr>
          <w:sz w:val="18"/>
          <w:szCs w:val="18"/>
          <w:vertAlign w:val="superscript"/>
        </w:rPr>
        <w:t xml:space="preserve">3 </w:t>
      </w:r>
      <w:r w:rsidRPr="00770C3F">
        <w:rPr>
          <w:sz w:val="18"/>
          <w:szCs w:val="18"/>
        </w:rPr>
        <w:t>University of Kansas, Lawrence/Kansas, USA</w:t>
      </w:r>
    </w:p>
    <w:p w14:paraId="64638A37" w14:textId="77777777" w:rsidR="00F176A2" w:rsidRDefault="00F176A2">
      <w:pPr>
        <w:jc w:val="both"/>
        <w:rPr>
          <w:rFonts w:ascii="Times New Roman" w:eastAsia="Times New Roman" w:hAnsi="Times New Roman" w:cs="Times New Roman"/>
        </w:rPr>
      </w:pPr>
    </w:p>
    <w:p w14:paraId="00000002" w14:textId="409364A9" w:rsidR="00312C8D" w:rsidRDefault="00F1538F">
      <w:pPr>
        <w:jc w:val="both"/>
        <w:rPr>
          <w:rFonts w:ascii="Times New Roman" w:eastAsia="Times New Roman" w:hAnsi="Times New Roman" w:cs="Times New Roman"/>
        </w:rPr>
      </w:pPr>
      <w:r>
        <w:rPr>
          <w:rFonts w:ascii="Times New Roman" w:eastAsia="Times New Roman" w:hAnsi="Times New Roman" w:cs="Times New Roman"/>
        </w:rPr>
        <w:t>T</w:t>
      </w:r>
      <w:r w:rsidR="00E946AA">
        <w:rPr>
          <w:rFonts w:ascii="Times New Roman" w:eastAsia="Times New Roman" w:hAnsi="Times New Roman" w:cs="Times New Roman"/>
        </w:rPr>
        <w:t>he filter cake formation</w:t>
      </w:r>
      <w:r>
        <w:rPr>
          <w:rFonts w:ascii="Times New Roman" w:eastAsia="Times New Roman" w:hAnsi="Times New Roman" w:cs="Times New Roman"/>
        </w:rPr>
        <w:t xml:space="preserve"> during overbalanced drilling,</w:t>
      </w:r>
      <w:r w:rsidR="00E946AA">
        <w:rPr>
          <w:rFonts w:ascii="Times New Roman" w:eastAsia="Times New Roman" w:hAnsi="Times New Roman" w:cs="Times New Roman"/>
        </w:rPr>
        <w:t xml:space="preserve"> and </w:t>
      </w:r>
      <w:proofErr w:type="gramStart"/>
      <w:r>
        <w:rPr>
          <w:rFonts w:ascii="Times New Roman" w:eastAsia="Times New Roman" w:hAnsi="Times New Roman" w:cs="Times New Roman"/>
        </w:rPr>
        <w:t>later on</w:t>
      </w:r>
      <w:proofErr w:type="gramEnd"/>
      <w:r>
        <w:rPr>
          <w:rFonts w:ascii="Times New Roman" w:eastAsia="Times New Roman" w:hAnsi="Times New Roman" w:cs="Times New Roman"/>
        </w:rPr>
        <w:t xml:space="preserve">, its </w:t>
      </w:r>
      <w:r w:rsidR="00E946AA">
        <w:rPr>
          <w:rFonts w:ascii="Times New Roman" w:eastAsia="Times New Roman" w:hAnsi="Times New Roman" w:cs="Times New Roman"/>
        </w:rPr>
        <w:t>displacement</w:t>
      </w:r>
      <w:r>
        <w:rPr>
          <w:rFonts w:ascii="Times New Roman" w:eastAsia="Times New Roman" w:hAnsi="Times New Roman" w:cs="Times New Roman"/>
        </w:rPr>
        <w:t xml:space="preserve"> and rearrangement during production</w:t>
      </w:r>
      <w:r w:rsidDel="00F1538F">
        <w:rPr>
          <w:rFonts w:ascii="Times New Roman" w:eastAsia="Times New Roman" w:hAnsi="Times New Roman" w:cs="Times New Roman"/>
        </w:rPr>
        <w:t xml:space="preserve"> </w:t>
      </w:r>
      <w:r>
        <w:rPr>
          <w:rFonts w:ascii="Times New Roman" w:eastAsia="Times New Roman" w:hAnsi="Times New Roman" w:cs="Times New Roman"/>
        </w:rPr>
        <w:t>are</w:t>
      </w:r>
      <w:r w:rsidR="00E946AA">
        <w:rPr>
          <w:rFonts w:ascii="Times New Roman" w:eastAsia="Times New Roman" w:hAnsi="Times New Roman" w:cs="Times New Roman"/>
        </w:rPr>
        <w:t xml:space="preserve"> key parameter</w:t>
      </w:r>
      <w:r>
        <w:rPr>
          <w:rFonts w:ascii="Times New Roman" w:eastAsia="Times New Roman" w:hAnsi="Times New Roman" w:cs="Times New Roman"/>
        </w:rPr>
        <w:t>s</w:t>
      </w:r>
      <w:r w:rsidR="00E946AA">
        <w:rPr>
          <w:rFonts w:ascii="Times New Roman" w:eastAsia="Times New Roman" w:hAnsi="Times New Roman" w:cs="Times New Roman"/>
        </w:rPr>
        <w:t xml:space="preserve"> </w:t>
      </w:r>
      <w:r>
        <w:rPr>
          <w:rFonts w:ascii="Times New Roman" w:eastAsia="Times New Roman" w:hAnsi="Times New Roman" w:cs="Times New Roman"/>
        </w:rPr>
        <w:t xml:space="preserve">that impact </w:t>
      </w:r>
      <w:r w:rsidR="00E946AA">
        <w:rPr>
          <w:rFonts w:ascii="Times New Roman" w:eastAsia="Times New Roman" w:hAnsi="Times New Roman" w:cs="Times New Roman"/>
        </w:rPr>
        <w:t>formation damage</w:t>
      </w:r>
      <w:r>
        <w:rPr>
          <w:rFonts w:ascii="Times New Roman" w:eastAsia="Times New Roman" w:hAnsi="Times New Roman" w:cs="Times New Roman"/>
        </w:rPr>
        <w:t>,</w:t>
      </w:r>
      <w:r w:rsidR="00E946AA">
        <w:rPr>
          <w:rFonts w:ascii="Times New Roman" w:eastAsia="Times New Roman" w:hAnsi="Times New Roman" w:cs="Times New Roman"/>
        </w:rPr>
        <w:t xml:space="preserve"> fluid loss control, and </w:t>
      </w:r>
      <w:r>
        <w:rPr>
          <w:rFonts w:ascii="Times New Roman" w:eastAsia="Times New Roman" w:hAnsi="Times New Roman" w:cs="Times New Roman"/>
        </w:rPr>
        <w:t xml:space="preserve">ultimately, </w:t>
      </w:r>
      <w:r w:rsidR="00E946AA">
        <w:rPr>
          <w:rFonts w:ascii="Times New Roman" w:eastAsia="Times New Roman" w:hAnsi="Times New Roman" w:cs="Times New Roman"/>
        </w:rPr>
        <w:t>effective production</w:t>
      </w:r>
      <w:r>
        <w:rPr>
          <w:rFonts w:ascii="Times New Roman" w:eastAsia="Times New Roman" w:hAnsi="Times New Roman" w:cs="Times New Roman"/>
        </w:rPr>
        <w:t xml:space="preserve"> of hydrocarbon fluids</w:t>
      </w:r>
      <w:r w:rsidR="00E946AA">
        <w:rPr>
          <w:rFonts w:ascii="Times New Roman" w:eastAsia="Times New Roman" w:hAnsi="Times New Roman" w:cs="Times New Roman"/>
        </w:rPr>
        <w:t xml:space="preserve">. To </w:t>
      </w:r>
      <w:r>
        <w:rPr>
          <w:rFonts w:ascii="Times New Roman" w:eastAsia="Times New Roman" w:hAnsi="Times New Roman" w:cs="Times New Roman"/>
        </w:rPr>
        <w:t xml:space="preserve">address </w:t>
      </w:r>
      <w:r w:rsidR="00E946AA">
        <w:rPr>
          <w:rFonts w:ascii="Times New Roman" w:eastAsia="Times New Roman" w:hAnsi="Times New Roman" w:cs="Times New Roman"/>
        </w:rPr>
        <w:t>th</w:t>
      </w:r>
      <w:r>
        <w:rPr>
          <w:rFonts w:ascii="Times New Roman" w:eastAsia="Times New Roman" w:hAnsi="Times New Roman" w:cs="Times New Roman"/>
        </w:rPr>
        <w:t>e</w:t>
      </w:r>
      <w:r w:rsidR="00E946AA">
        <w:rPr>
          <w:rFonts w:ascii="Times New Roman" w:eastAsia="Times New Roman" w:hAnsi="Times New Roman" w:cs="Times New Roman"/>
        </w:rPr>
        <w:t>s</w:t>
      </w:r>
      <w:r>
        <w:rPr>
          <w:rFonts w:ascii="Times New Roman" w:eastAsia="Times New Roman" w:hAnsi="Times New Roman" w:cs="Times New Roman"/>
        </w:rPr>
        <w:t>e</w:t>
      </w:r>
      <w:r w:rsidR="00E946AA">
        <w:rPr>
          <w:rFonts w:ascii="Times New Roman" w:eastAsia="Times New Roman" w:hAnsi="Times New Roman" w:cs="Times New Roman"/>
        </w:rPr>
        <w:t xml:space="preserve"> issue</w:t>
      </w:r>
      <w:r>
        <w:rPr>
          <w:rFonts w:ascii="Times New Roman" w:eastAsia="Times New Roman" w:hAnsi="Times New Roman" w:cs="Times New Roman"/>
        </w:rPr>
        <w:t>s</w:t>
      </w:r>
      <w:r w:rsidR="00E946AA">
        <w:rPr>
          <w:rFonts w:ascii="Times New Roman" w:eastAsia="Times New Roman" w:hAnsi="Times New Roman" w:cs="Times New Roman"/>
        </w:rPr>
        <w:t xml:space="preserve">, we </w:t>
      </w:r>
      <w:r>
        <w:rPr>
          <w:rFonts w:ascii="Times New Roman" w:eastAsia="Times New Roman" w:hAnsi="Times New Roman" w:cs="Times New Roman"/>
        </w:rPr>
        <w:t>investigate the impacts</w:t>
      </w:r>
      <w:r w:rsidR="00E946AA">
        <w:rPr>
          <w:rFonts w:ascii="Times New Roman" w:eastAsia="Times New Roman" w:hAnsi="Times New Roman" w:cs="Times New Roman"/>
        </w:rPr>
        <w:t xml:space="preserve"> of non-Newtonian fluid rheology and pore space </w:t>
      </w:r>
      <w:r>
        <w:rPr>
          <w:rFonts w:ascii="Times New Roman" w:eastAsia="Times New Roman" w:hAnsi="Times New Roman" w:cs="Times New Roman"/>
        </w:rPr>
        <w:t xml:space="preserve">topology on </w:t>
      </w:r>
      <w:r w:rsidR="00E946AA">
        <w:rPr>
          <w:rFonts w:ascii="Times New Roman" w:eastAsia="Times New Roman" w:hAnsi="Times New Roman" w:cs="Times New Roman"/>
        </w:rPr>
        <w:t xml:space="preserve">the inner filter cake formation and </w:t>
      </w:r>
      <w:r>
        <w:rPr>
          <w:rFonts w:ascii="Times New Roman" w:eastAsia="Times New Roman" w:hAnsi="Times New Roman" w:cs="Times New Roman"/>
        </w:rPr>
        <w:t xml:space="preserve">its subsequent </w:t>
      </w:r>
      <w:r w:rsidR="00E946AA">
        <w:rPr>
          <w:rFonts w:ascii="Times New Roman" w:eastAsia="Times New Roman" w:hAnsi="Times New Roman" w:cs="Times New Roman"/>
        </w:rPr>
        <w:t>rearrangement</w:t>
      </w:r>
      <w:r>
        <w:rPr>
          <w:rFonts w:ascii="Times New Roman" w:eastAsia="Times New Roman" w:hAnsi="Times New Roman" w:cs="Times New Roman"/>
        </w:rPr>
        <w:t>s</w:t>
      </w:r>
      <w:r w:rsidR="00E946AA">
        <w:rPr>
          <w:rFonts w:ascii="Times New Roman" w:eastAsia="Times New Roman" w:hAnsi="Times New Roman" w:cs="Times New Roman"/>
        </w:rPr>
        <w:t xml:space="preserve"> </w:t>
      </w:r>
      <w:r>
        <w:rPr>
          <w:rFonts w:ascii="Times New Roman" w:eastAsia="Times New Roman" w:hAnsi="Times New Roman" w:cs="Times New Roman"/>
        </w:rPr>
        <w:t>as the result of a series of</w:t>
      </w:r>
      <w:r w:rsidR="00E946AA">
        <w:rPr>
          <w:rFonts w:ascii="Times New Roman" w:eastAsia="Times New Roman" w:hAnsi="Times New Roman" w:cs="Times New Roman"/>
        </w:rPr>
        <w:t xml:space="preserve"> oil injections. We </w:t>
      </w:r>
      <w:r w:rsidR="008A3EF0">
        <w:rPr>
          <w:rFonts w:ascii="Times New Roman" w:eastAsia="Times New Roman" w:hAnsi="Times New Roman" w:cs="Times New Roman"/>
        </w:rPr>
        <w:t xml:space="preserve">have </w:t>
      </w:r>
      <w:r w:rsidR="00E946AA">
        <w:rPr>
          <w:rFonts w:ascii="Times New Roman" w:eastAsia="Times New Roman" w:hAnsi="Times New Roman" w:cs="Times New Roman"/>
        </w:rPr>
        <w:t xml:space="preserve">performed two sets of experiments with </w:t>
      </w:r>
      <w:r w:rsidR="00636ECF">
        <w:rPr>
          <w:rFonts w:ascii="Times New Roman" w:eastAsia="Times New Roman" w:hAnsi="Times New Roman" w:cs="Times New Roman"/>
        </w:rPr>
        <w:t xml:space="preserve">two </w:t>
      </w:r>
      <w:r>
        <w:rPr>
          <w:rFonts w:ascii="Times New Roman" w:eastAsia="Times New Roman" w:hAnsi="Times New Roman" w:cs="Times New Roman"/>
        </w:rPr>
        <w:t xml:space="preserve">different concentrations of </w:t>
      </w:r>
      <w:r w:rsidR="00E946AA">
        <w:rPr>
          <w:rFonts w:ascii="Times New Roman" w:eastAsia="Times New Roman" w:hAnsi="Times New Roman" w:cs="Times New Roman"/>
        </w:rPr>
        <w:t xml:space="preserve">xanthan gum </w:t>
      </w:r>
      <w:r>
        <w:rPr>
          <w:rFonts w:ascii="Times New Roman" w:eastAsia="Times New Roman" w:hAnsi="Times New Roman" w:cs="Times New Roman"/>
        </w:rPr>
        <w:t>(XG) solutions (i.e.,</w:t>
      </w:r>
      <w:r w:rsidR="00E946AA">
        <w:rPr>
          <w:rFonts w:ascii="Times New Roman" w:eastAsia="Times New Roman" w:hAnsi="Times New Roman" w:cs="Times New Roman"/>
        </w:rPr>
        <w:t xml:space="preserve"> 0.2 and 0.4</w:t>
      </w:r>
      <w:r w:rsidR="006B13D2">
        <w:rPr>
          <w:rFonts w:ascii="Times New Roman" w:eastAsia="Times New Roman" w:hAnsi="Times New Roman" w:cs="Times New Roman"/>
        </w:rPr>
        <w:t>% w/</w:t>
      </w:r>
      <w:r w:rsidR="00E946AA">
        <w:rPr>
          <w:rFonts w:ascii="Times New Roman" w:eastAsia="Times New Roman" w:hAnsi="Times New Roman" w:cs="Times New Roman"/>
        </w:rPr>
        <w:t>w</w:t>
      </w:r>
      <w:r>
        <w:rPr>
          <w:rFonts w:ascii="Times New Roman" w:eastAsia="Times New Roman" w:hAnsi="Times New Roman" w:cs="Times New Roman"/>
        </w:rPr>
        <w:t>)</w:t>
      </w:r>
      <w:r w:rsidR="00E946AA">
        <w:rPr>
          <w:rFonts w:ascii="Times New Roman" w:eastAsia="Times New Roman" w:hAnsi="Times New Roman" w:cs="Times New Roman"/>
        </w:rPr>
        <w:t xml:space="preserve">, </w:t>
      </w:r>
      <w:r w:rsidR="00636ECF">
        <w:rPr>
          <w:rFonts w:ascii="Times New Roman" w:eastAsia="Times New Roman" w:hAnsi="Times New Roman" w:cs="Times New Roman"/>
        </w:rPr>
        <w:t xml:space="preserve">and three different </w:t>
      </w:r>
      <w:r w:rsidR="00E946AA">
        <w:rPr>
          <w:rFonts w:ascii="Times New Roman" w:eastAsia="Times New Roman" w:hAnsi="Times New Roman" w:cs="Times New Roman"/>
        </w:rPr>
        <w:t xml:space="preserve">oil flow rates. The </w:t>
      </w:r>
      <w:r w:rsidR="00636ECF">
        <w:rPr>
          <w:rFonts w:ascii="Times New Roman" w:eastAsia="Times New Roman" w:hAnsi="Times New Roman" w:cs="Times New Roman"/>
        </w:rPr>
        <w:t xml:space="preserve">different </w:t>
      </w:r>
      <w:r w:rsidR="00E946AA">
        <w:rPr>
          <w:rFonts w:ascii="Times New Roman" w:eastAsia="Times New Roman" w:hAnsi="Times New Roman" w:cs="Times New Roman"/>
        </w:rPr>
        <w:t>oil flow</w:t>
      </w:r>
      <w:r w:rsidR="00636ECF">
        <w:rPr>
          <w:rFonts w:ascii="Times New Roman" w:eastAsia="Times New Roman" w:hAnsi="Times New Roman" w:cs="Times New Roman"/>
        </w:rPr>
        <w:t xml:space="preserve"> rate</w:t>
      </w:r>
      <w:r w:rsidR="00E946AA">
        <w:rPr>
          <w:rFonts w:ascii="Times New Roman" w:eastAsia="Times New Roman" w:hAnsi="Times New Roman" w:cs="Times New Roman"/>
        </w:rPr>
        <w:t xml:space="preserve">s mimic different </w:t>
      </w:r>
      <w:r w:rsidR="00636ECF">
        <w:rPr>
          <w:rFonts w:ascii="Times New Roman" w:eastAsia="Times New Roman" w:hAnsi="Times New Roman" w:cs="Times New Roman"/>
        </w:rPr>
        <w:t xml:space="preserve">areas of the reservoir during </w:t>
      </w:r>
      <w:r w:rsidR="00E946AA">
        <w:rPr>
          <w:rFonts w:ascii="Times New Roman" w:eastAsia="Times New Roman" w:hAnsi="Times New Roman" w:cs="Times New Roman"/>
        </w:rPr>
        <w:t xml:space="preserve">oil production. The cores </w:t>
      </w:r>
      <w:r w:rsidR="008A3EF0">
        <w:rPr>
          <w:rFonts w:ascii="Times New Roman" w:eastAsia="Times New Roman" w:hAnsi="Times New Roman" w:cs="Times New Roman"/>
        </w:rPr>
        <w:t>were</w:t>
      </w:r>
      <w:r w:rsidR="003E4D40">
        <w:rPr>
          <w:rFonts w:ascii="Times New Roman" w:eastAsia="Times New Roman" w:hAnsi="Times New Roman" w:cs="Times New Roman"/>
        </w:rPr>
        <w:t xml:space="preserve"> obtained </w:t>
      </w:r>
      <w:r w:rsidR="00E946AA">
        <w:rPr>
          <w:rFonts w:ascii="Times New Roman" w:eastAsia="Times New Roman" w:hAnsi="Times New Roman" w:cs="Times New Roman"/>
        </w:rPr>
        <w:t>from a water-wet carbonate outcrop and placed in aluminum core holders. One of the cores ha</w:t>
      </w:r>
      <w:r w:rsidR="003E4D40">
        <w:rPr>
          <w:rFonts w:ascii="Times New Roman" w:eastAsia="Times New Roman" w:hAnsi="Times New Roman" w:cs="Times New Roman"/>
        </w:rPr>
        <w:t>s</w:t>
      </w:r>
      <w:r w:rsidR="00E946AA">
        <w:rPr>
          <w:rFonts w:ascii="Times New Roman" w:eastAsia="Times New Roman" w:hAnsi="Times New Roman" w:cs="Times New Roman"/>
        </w:rPr>
        <w:t xml:space="preserve"> a vertical fracture, the impact of which in terms of the XG-to-oil displacement </w:t>
      </w:r>
      <w:r w:rsidR="003E4D40">
        <w:rPr>
          <w:rFonts w:ascii="Times New Roman" w:eastAsia="Times New Roman" w:hAnsi="Times New Roman" w:cs="Times New Roman"/>
        </w:rPr>
        <w:t xml:space="preserve">is </w:t>
      </w:r>
      <w:r w:rsidR="00E946AA">
        <w:rPr>
          <w:rFonts w:ascii="Times New Roman" w:eastAsia="Times New Roman" w:hAnsi="Times New Roman" w:cs="Times New Roman"/>
        </w:rPr>
        <w:t xml:space="preserve">evaluated. We use the non-destructive 3D technique of X-ray micro-computed tomography (micro-CT) that enables tracking of pore fluid occupancy and visualizing the internal structures of the porous media. We </w:t>
      </w:r>
      <w:r w:rsidR="003E4D40">
        <w:rPr>
          <w:rFonts w:ascii="Times New Roman" w:eastAsia="Times New Roman" w:hAnsi="Times New Roman" w:cs="Times New Roman"/>
        </w:rPr>
        <w:t xml:space="preserve">have </w:t>
      </w:r>
      <w:r w:rsidR="00E946AA">
        <w:rPr>
          <w:rFonts w:ascii="Times New Roman" w:eastAsia="Times New Roman" w:hAnsi="Times New Roman" w:cs="Times New Roman"/>
        </w:rPr>
        <w:t xml:space="preserve">carried out extensive image analysis and proposed a novel methodology to account for the </w:t>
      </w:r>
      <w:proofErr w:type="spellStart"/>
      <w:r w:rsidR="00E946AA">
        <w:rPr>
          <w:rFonts w:ascii="Times New Roman" w:eastAsia="Times New Roman" w:hAnsi="Times New Roman" w:cs="Times New Roman"/>
        </w:rPr>
        <w:t>microporosity</w:t>
      </w:r>
      <w:proofErr w:type="spellEnd"/>
      <w:r w:rsidR="00E946AA">
        <w:rPr>
          <w:rFonts w:ascii="Times New Roman" w:eastAsia="Times New Roman" w:hAnsi="Times New Roman" w:cs="Times New Roman"/>
        </w:rPr>
        <w:t xml:space="preserve"> contribution to the total core porosity. Micropores are small pores that </w:t>
      </w:r>
      <w:proofErr w:type="spellStart"/>
      <w:r w:rsidR="00E946AA">
        <w:rPr>
          <w:rFonts w:ascii="Times New Roman" w:eastAsia="Times New Roman" w:hAnsi="Times New Roman" w:cs="Times New Roman"/>
        </w:rPr>
        <w:t>can not</w:t>
      </w:r>
      <w:proofErr w:type="spellEnd"/>
      <w:r w:rsidR="00E946AA">
        <w:rPr>
          <w:rFonts w:ascii="Times New Roman" w:eastAsia="Times New Roman" w:hAnsi="Times New Roman" w:cs="Times New Roman"/>
        </w:rPr>
        <w:t xml:space="preserve"> be identified at the acquired micro-CT resolution and are often seen as grey colors in the images. Reference and target-state </w:t>
      </w:r>
      <w:r w:rsidR="003E4D40">
        <w:rPr>
          <w:rFonts w:ascii="Times New Roman" w:eastAsia="Times New Roman" w:hAnsi="Times New Roman" w:cs="Times New Roman"/>
        </w:rPr>
        <w:t>images are</w:t>
      </w:r>
      <w:r w:rsidR="00E946AA">
        <w:rPr>
          <w:rFonts w:ascii="Times New Roman" w:eastAsia="Times New Roman" w:hAnsi="Times New Roman" w:cs="Times New Roman"/>
        </w:rPr>
        <w:t xml:space="preserve"> taken after polymer injection and after each oil </w:t>
      </w:r>
      <w:r w:rsidR="003E4D40">
        <w:rPr>
          <w:rFonts w:ascii="Times New Roman" w:eastAsia="Times New Roman" w:hAnsi="Times New Roman" w:cs="Times New Roman"/>
        </w:rPr>
        <w:t>flooding</w:t>
      </w:r>
      <w:r w:rsidR="00E946AA">
        <w:rPr>
          <w:rFonts w:ascii="Times New Roman" w:eastAsia="Times New Roman" w:hAnsi="Times New Roman" w:cs="Times New Roman"/>
        </w:rPr>
        <w:t xml:space="preserve">, respectively. We first filtered the reconstructed images, then registered </w:t>
      </w:r>
      <w:r w:rsidR="003E4D40">
        <w:rPr>
          <w:rFonts w:ascii="Times New Roman" w:eastAsia="Times New Roman" w:hAnsi="Times New Roman" w:cs="Times New Roman"/>
        </w:rPr>
        <w:t xml:space="preserve">target and reference </w:t>
      </w:r>
      <w:r w:rsidR="008A3EF0">
        <w:rPr>
          <w:rFonts w:ascii="Times New Roman" w:eastAsia="Times New Roman" w:hAnsi="Times New Roman" w:cs="Times New Roman"/>
        </w:rPr>
        <w:t xml:space="preserve">state </w:t>
      </w:r>
      <w:r w:rsidR="003E4D40">
        <w:rPr>
          <w:rFonts w:ascii="Times New Roman" w:eastAsia="Times New Roman" w:hAnsi="Times New Roman" w:cs="Times New Roman"/>
        </w:rPr>
        <w:t>images</w:t>
      </w:r>
      <w:r w:rsidR="00E946AA">
        <w:rPr>
          <w:rFonts w:ascii="Times New Roman" w:eastAsia="Times New Roman" w:hAnsi="Times New Roman" w:cs="Times New Roman"/>
        </w:rPr>
        <w:t xml:space="preserve">, and lastly segmented the XG and oil phases </w:t>
      </w:r>
      <w:r w:rsidR="003E4D40">
        <w:rPr>
          <w:rFonts w:ascii="Times New Roman" w:eastAsia="Times New Roman" w:hAnsi="Times New Roman" w:cs="Times New Roman"/>
        </w:rPr>
        <w:t>from the</w:t>
      </w:r>
      <w:r w:rsidR="00E946AA">
        <w:rPr>
          <w:rFonts w:ascii="Times New Roman" w:eastAsia="Times New Roman" w:hAnsi="Times New Roman" w:cs="Times New Roman"/>
        </w:rPr>
        <w:t xml:space="preserve"> resolved pore</w:t>
      </w:r>
      <w:r w:rsidR="003E4D40">
        <w:rPr>
          <w:rFonts w:ascii="Times New Roman" w:eastAsia="Times New Roman" w:hAnsi="Times New Roman" w:cs="Times New Roman"/>
        </w:rPr>
        <w:t xml:space="preserve"> </w:t>
      </w:r>
      <w:r w:rsidR="00E946AA">
        <w:rPr>
          <w:rFonts w:ascii="Times New Roman" w:eastAsia="Times New Roman" w:hAnsi="Times New Roman" w:cs="Times New Roman"/>
        </w:rPr>
        <w:t>s</w:t>
      </w:r>
      <w:r w:rsidR="003E4D40">
        <w:rPr>
          <w:rFonts w:ascii="Times New Roman" w:eastAsia="Times New Roman" w:hAnsi="Times New Roman" w:cs="Times New Roman"/>
        </w:rPr>
        <w:t>pace</w:t>
      </w:r>
      <w:r w:rsidR="00E946AA">
        <w:rPr>
          <w:rFonts w:ascii="Times New Roman" w:eastAsia="Times New Roman" w:hAnsi="Times New Roman" w:cs="Times New Roman"/>
        </w:rPr>
        <w:t xml:space="preserve">. The final segmented images </w:t>
      </w:r>
      <w:r w:rsidR="003E4D40">
        <w:rPr>
          <w:rFonts w:ascii="Times New Roman" w:eastAsia="Times New Roman" w:hAnsi="Times New Roman" w:cs="Times New Roman"/>
        </w:rPr>
        <w:t xml:space="preserve">are </w:t>
      </w:r>
      <w:r w:rsidR="00E946AA">
        <w:rPr>
          <w:rFonts w:ascii="Times New Roman" w:eastAsia="Times New Roman" w:hAnsi="Times New Roman" w:cs="Times New Roman"/>
        </w:rPr>
        <w:t xml:space="preserve">analyzed to </w:t>
      </w:r>
      <w:r w:rsidR="003E4D40">
        <w:rPr>
          <w:rFonts w:ascii="Times New Roman" w:eastAsia="Times New Roman" w:hAnsi="Times New Roman" w:cs="Times New Roman"/>
        </w:rPr>
        <w:t xml:space="preserve">obtain </w:t>
      </w:r>
      <w:r w:rsidR="00E946AA">
        <w:rPr>
          <w:rFonts w:ascii="Times New Roman" w:eastAsia="Times New Roman" w:hAnsi="Times New Roman" w:cs="Times New Roman"/>
        </w:rPr>
        <w:t>saturation profile</w:t>
      </w:r>
      <w:r w:rsidR="003E4D40">
        <w:rPr>
          <w:rFonts w:ascii="Times New Roman" w:eastAsia="Times New Roman" w:hAnsi="Times New Roman" w:cs="Times New Roman"/>
        </w:rPr>
        <w:t>s</w:t>
      </w:r>
      <w:r w:rsidR="00E946AA">
        <w:rPr>
          <w:rFonts w:ascii="Times New Roman" w:eastAsia="Times New Roman" w:hAnsi="Times New Roman" w:cs="Times New Roman"/>
        </w:rPr>
        <w:t>, pore</w:t>
      </w:r>
      <w:r w:rsidR="003E4D40">
        <w:rPr>
          <w:rFonts w:ascii="Times New Roman" w:eastAsia="Times New Roman" w:hAnsi="Times New Roman" w:cs="Times New Roman"/>
        </w:rPr>
        <w:t>s’</w:t>
      </w:r>
      <w:r w:rsidR="00E946AA">
        <w:rPr>
          <w:rFonts w:ascii="Times New Roman" w:eastAsia="Times New Roman" w:hAnsi="Times New Roman" w:cs="Times New Roman"/>
        </w:rPr>
        <w:t xml:space="preserve"> </w:t>
      </w:r>
      <w:r w:rsidR="003E4D40">
        <w:rPr>
          <w:rFonts w:ascii="Times New Roman" w:eastAsia="Times New Roman" w:hAnsi="Times New Roman" w:cs="Times New Roman"/>
        </w:rPr>
        <w:t xml:space="preserve">attributes that hold a specific </w:t>
      </w:r>
      <w:r w:rsidR="00E946AA">
        <w:rPr>
          <w:rFonts w:ascii="Times New Roman" w:eastAsia="Times New Roman" w:hAnsi="Times New Roman" w:cs="Times New Roman"/>
        </w:rPr>
        <w:t>phase, and cluster size distribution</w:t>
      </w:r>
      <w:r w:rsidR="003E4D40">
        <w:rPr>
          <w:rFonts w:ascii="Times New Roman" w:eastAsia="Times New Roman" w:hAnsi="Times New Roman" w:cs="Times New Roman"/>
        </w:rPr>
        <w:t>s</w:t>
      </w:r>
      <w:r w:rsidR="00E946AA">
        <w:rPr>
          <w:rFonts w:ascii="Times New Roman" w:eastAsia="Times New Roman" w:hAnsi="Times New Roman" w:cs="Times New Roman"/>
        </w:rPr>
        <w:t xml:space="preserve">. As the different cycles of oil injection were </w:t>
      </w:r>
      <w:r w:rsidR="003E4D40">
        <w:rPr>
          <w:rFonts w:ascii="Times New Roman" w:eastAsia="Times New Roman" w:hAnsi="Times New Roman" w:cs="Times New Roman"/>
        </w:rPr>
        <w:t>performed</w:t>
      </w:r>
      <w:r w:rsidR="00E946AA">
        <w:rPr>
          <w:rFonts w:ascii="Times New Roman" w:eastAsia="Times New Roman" w:hAnsi="Times New Roman" w:cs="Times New Roman"/>
        </w:rPr>
        <w:t xml:space="preserve">, the number of pores holding XG in the center decreased, and the polymer was </w:t>
      </w:r>
      <w:r w:rsidR="003E4D40">
        <w:rPr>
          <w:rFonts w:ascii="Times New Roman" w:eastAsia="Times New Roman" w:hAnsi="Times New Roman" w:cs="Times New Roman"/>
        </w:rPr>
        <w:t xml:space="preserve">left at </w:t>
      </w:r>
      <w:r w:rsidR="00E946AA">
        <w:rPr>
          <w:rFonts w:ascii="Times New Roman" w:eastAsia="Times New Roman" w:hAnsi="Times New Roman" w:cs="Times New Roman"/>
        </w:rPr>
        <w:t xml:space="preserve">small pores. The fracture </w:t>
      </w:r>
      <w:r w:rsidR="003E4D40">
        <w:rPr>
          <w:rFonts w:ascii="Times New Roman" w:eastAsia="Times New Roman" w:hAnsi="Times New Roman" w:cs="Times New Roman"/>
        </w:rPr>
        <w:t>i</w:t>
      </w:r>
      <w:r w:rsidR="00E946AA">
        <w:rPr>
          <w:rFonts w:ascii="Times New Roman" w:eastAsia="Times New Roman" w:hAnsi="Times New Roman" w:cs="Times New Roman"/>
        </w:rPr>
        <w:t>s filled with oil right after the first drainage. We also identif</w:t>
      </w:r>
      <w:r w:rsidR="003E4D40">
        <w:rPr>
          <w:rFonts w:ascii="Times New Roman" w:eastAsia="Times New Roman" w:hAnsi="Times New Roman" w:cs="Times New Roman"/>
        </w:rPr>
        <w:t>y</w:t>
      </w:r>
      <w:r w:rsidR="00E946AA">
        <w:rPr>
          <w:rFonts w:ascii="Times New Roman" w:eastAsia="Times New Roman" w:hAnsi="Times New Roman" w:cs="Times New Roman"/>
        </w:rPr>
        <w:t xml:space="preserve"> polymer retention near the inlet face of both cores. In </w:t>
      </w:r>
      <w:r w:rsidR="003E4D40">
        <w:rPr>
          <w:rFonts w:ascii="Times New Roman" w:eastAsia="Times New Roman" w:hAnsi="Times New Roman" w:cs="Times New Roman"/>
        </w:rPr>
        <w:t>core 1 with a higher permeability value</w:t>
      </w:r>
      <w:r w:rsidR="00E946AA">
        <w:rPr>
          <w:rFonts w:ascii="Times New Roman" w:eastAsia="Times New Roman" w:hAnsi="Times New Roman" w:cs="Times New Roman"/>
        </w:rPr>
        <w:t xml:space="preserve">, the well-connected pore space favored the formation of large oil clusters and coalescence among the remaining XG clusters. In </w:t>
      </w:r>
      <w:r w:rsidR="003E4D40">
        <w:rPr>
          <w:rFonts w:ascii="Times New Roman" w:eastAsia="Times New Roman" w:hAnsi="Times New Roman" w:cs="Times New Roman"/>
        </w:rPr>
        <w:t>core 2 with less permeability</w:t>
      </w:r>
      <w:r w:rsidR="00E946AA">
        <w:rPr>
          <w:rFonts w:ascii="Times New Roman" w:eastAsia="Times New Roman" w:hAnsi="Times New Roman" w:cs="Times New Roman"/>
        </w:rPr>
        <w:t xml:space="preserve">, the thin throats and small pores hindered polymer displacement; thus, a higher </w:t>
      </w:r>
      <w:r w:rsidR="003E4D40">
        <w:rPr>
          <w:rFonts w:ascii="Times New Roman" w:eastAsia="Times New Roman" w:hAnsi="Times New Roman" w:cs="Times New Roman"/>
        </w:rPr>
        <w:t xml:space="preserve">residual XG </w:t>
      </w:r>
      <w:r w:rsidR="00E946AA">
        <w:rPr>
          <w:rFonts w:ascii="Times New Roman" w:eastAsia="Times New Roman" w:hAnsi="Times New Roman" w:cs="Times New Roman"/>
        </w:rPr>
        <w:t xml:space="preserve">saturation </w:t>
      </w:r>
      <w:r w:rsidR="003E4D40">
        <w:rPr>
          <w:rFonts w:ascii="Times New Roman" w:eastAsia="Times New Roman" w:hAnsi="Times New Roman" w:cs="Times New Roman"/>
        </w:rPr>
        <w:t>is achieved at the end of oil injection processes</w:t>
      </w:r>
      <w:r w:rsidR="00E946AA">
        <w:rPr>
          <w:rFonts w:ascii="Times New Roman" w:eastAsia="Times New Roman" w:hAnsi="Times New Roman" w:cs="Times New Roman"/>
        </w:rPr>
        <w:t xml:space="preserve">. Our experimental findings highlight the interplay of the reservoir’s petrophysical characteristics and mud rheology in the filter cake formation and displacement behavior, giving an approach to reduce permanent damage and assess efficient oil production. </w:t>
      </w:r>
    </w:p>
    <w:p w14:paraId="00000003" w14:textId="77777777" w:rsidR="00312C8D" w:rsidRDefault="00312C8D"/>
    <w:sectPr w:rsidR="00312C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ra n">
    <w15:presenceInfo w15:providerId="Windows Live" w15:userId="3b9f90711665ce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Dc0tTC0NDQzNTZW0lEKTi0uzszPAykwqwUAaS/bdywAAAA="/>
  </w:docVars>
  <w:rsids>
    <w:rsidRoot w:val="00312C8D"/>
    <w:rsid w:val="0029619D"/>
    <w:rsid w:val="002D2B4B"/>
    <w:rsid w:val="00312C8D"/>
    <w:rsid w:val="003E4D40"/>
    <w:rsid w:val="004F528A"/>
    <w:rsid w:val="00636ECF"/>
    <w:rsid w:val="006B13D2"/>
    <w:rsid w:val="008A3EF0"/>
    <w:rsid w:val="00D52DDB"/>
    <w:rsid w:val="00E946AA"/>
    <w:rsid w:val="00F1538F"/>
    <w:rsid w:val="00F1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D0E7"/>
  <w15:docId w15:val="{BBA42D21-6792-40F4-85B3-8673428E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F52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28A"/>
    <w:rPr>
      <w:color w:val="0000FF"/>
      <w:u w:val="single"/>
    </w:rPr>
  </w:style>
  <w:style w:type="paragraph" w:styleId="BalloonText">
    <w:name w:val="Balloon Text"/>
    <w:basedOn w:val="Normal"/>
    <w:link w:val="BalloonTextChar"/>
    <w:uiPriority w:val="99"/>
    <w:semiHidden/>
    <w:unhideWhenUsed/>
    <w:rsid w:val="006B1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 n</dc:creator>
  <cp:lastModifiedBy>Nara n</cp:lastModifiedBy>
  <cp:revision>3</cp:revision>
  <dcterms:created xsi:type="dcterms:W3CDTF">2021-02-06T23:27:00Z</dcterms:created>
  <dcterms:modified xsi:type="dcterms:W3CDTF">2021-02-07T17:34:00Z</dcterms:modified>
</cp:coreProperties>
</file>